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DE8" w:rsidRDefault="00D13510" w:rsidP="00923585">
      <w:pPr>
        <w:rPr>
          <w:rFonts w:ascii="Arial Bold" w:hAnsi="Arial Bold"/>
          <w:b/>
          <w:caps/>
        </w:rPr>
      </w:pPr>
      <w:r w:rsidRPr="00D13510">
        <w:rPr>
          <w:rFonts w:ascii="Arial Bold" w:hAnsi="Arial Bold"/>
          <w:b/>
          <w:caps/>
        </w:rPr>
        <w:t xml:space="preserve"> </w:t>
      </w:r>
      <w:r w:rsidR="00923585" w:rsidRPr="00D13510">
        <w:rPr>
          <w:rFonts w:ascii="Arial Bold" w:hAnsi="Arial Bold"/>
          <w:b/>
          <w:caps/>
        </w:rPr>
        <w:t>ADP Annual Report 201</w:t>
      </w:r>
      <w:r w:rsidR="004C338A">
        <w:rPr>
          <w:rFonts w:ascii="Arial Bold" w:hAnsi="Arial Bold"/>
          <w:b/>
          <w:caps/>
        </w:rPr>
        <w:t>7</w:t>
      </w:r>
      <w:r w:rsidR="00923585" w:rsidRPr="00D13510">
        <w:rPr>
          <w:rFonts w:ascii="Arial Bold" w:hAnsi="Arial Bold"/>
          <w:b/>
          <w:caps/>
        </w:rPr>
        <w:t>-1</w:t>
      </w:r>
      <w:r w:rsidR="004C338A">
        <w:rPr>
          <w:rFonts w:ascii="Arial Bold" w:hAnsi="Arial Bold"/>
          <w:b/>
          <w:caps/>
        </w:rPr>
        <w:t>8</w:t>
      </w:r>
      <w:r w:rsidR="008D13BC">
        <w:rPr>
          <w:rFonts w:ascii="Arial Bold" w:hAnsi="Arial Bold"/>
          <w:b/>
          <w:caps/>
        </w:rPr>
        <w:t xml:space="preserve">     </w:t>
      </w:r>
      <w:r w:rsidR="00B010F7">
        <w:rPr>
          <w:rFonts w:ascii="Arial Bold" w:hAnsi="Arial Bold"/>
          <w:b/>
          <w:caps/>
        </w:rPr>
        <w:t>Edinburgh</w:t>
      </w:r>
      <w:r w:rsidR="001A2DE8" w:rsidRPr="00D13510">
        <w:rPr>
          <w:rFonts w:ascii="Arial Bold" w:hAnsi="Arial Bold"/>
          <w:b/>
          <w:caps/>
        </w:rPr>
        <w:t xml:space="preserve">  </w:t>
      </w:r>
    </w:p>
    <w:p w:rsidR="00C253BD" w:rsidRPr="004633E8" w:rsidRDefault="00C253BD" w:rsidP="00C253BD">
      <w:pPr>
        <w:rPr>
          <w:b/>
        </w:rPr>
      </w:pPr>
    </w:p>
    <w:p w:rsidR="00C253BD" w:rsidRDefault="00C253BD" w:rsidP="00C253BD"/>
    <w:p w:rsidR="00C253BD" w:rsidRDefault="00C253BD" w:rsidP="00C253BD">
      <w:r>
        <w:t>Document Details:</w:t>
      </w:r>
    </w:p>
    <w:p w:rsidR="00C253BD" w:rsidRDefault="00C253BD" w:rsidP="00C253BD"/>
    <w:p w:rsidR="00C253BD" w:rsidRDefault="00C253BD" w:rsidP="00C253BD"/>
    <w:p w:rsidR="00C253BD" w:rsidRPr="00DE0D1F" w:rsidRDefault="00C253BD" w:rsidP="00C253BD">
      <w:pPr>
        <w:rPr>
          <w:b/>
        </w:rPr>
      </w:pPr>
      <w:r w:rsidRPr="00DE0D1F">
        <w:rPr>
          <w:b/>
        </w:rPr>
        <w:t xml:space="preserve">ADP Reporting Requirements </w:t>
      </w:r>
      <w:r w:rsidR="00BE36A3">
        <w:rPr>
          <w:b/>
        </w:rPr>
        <w:t>201</w:t>
      </w:r>
      <w:r w:rsidR="00B3028C">
        <w:rPr>
          <w:b/>
        </w:rPr>
        <w:t>7</w:t>
      </w:r>
      <w:r w:rsidR="00BE36A3">
        <w:rPr>
          <w:b/>
        </w:rPr>
        <w:t>-1</w:t>
      </w:r>
      <w:r w:rsidR="00B3028C">
        <w:rPr>
          <w:b/>
        </w:rPr>
        <w:t>8</w:t>
      </w:r>
    </w:p>
    <w:p w:rsidR="00C253BD" w:rsidRDefault="00C253BD" w:rsidP="00C253BD"/>
    <w:p w:rsidR="00C253BD" w:rsidRDefault="00C253BD" w:rsidP="00C253BD">
      <w:r>
        <w:t>1.</w:t>
      </w:r>
      <w:r>
        <w:tab/>
        <w:t>Financ</w:t>
      </w:r>
      <w:r w:rsidR="00923585">
        <w:t>ial</w:t>
      </w:r>
      <w:r w:rsidR="00CD36EF">
        <w:t xml:space="preserve"> f</w:t>
      </w:r>
      <w:r>
        <w:t>ramework</w:t>
      </w:r>
      <w:r w:rsidR="00D32E3C">
        <w:t xml:space="preserve"> </w:t>
      </w:r>
    </w:p>
    <w:p w:rsidR="00C253BD" w:rsidRDefault="00C253BD" w:rsidP="00C253BD"/>
    <w:p w:rsidR="00C253BD" w:rsidRDefault="00923585" w:rsidP="00C253BD">
      <w:r>
        <w:t>2</w:t>
      </w:r>
      <w:r w:rsidR="00C253BD">
        <w:t>.</w:t>
      </w:r>
      <w:r w:rsidR="00C253BD">
        <w:tab/>
      </w:r>
      <w:r w:rsidR="00CD36EF">
        <w:t>Ministerial p</w:t>
      </w:r>
      <w:r>
        <w:t>riorities</w:t>
      </w:r>
    </w:p>
    <w:p w:rsidR="00C253BD" w:rsidRDefault="00C253BD" w:rsidP="00C253BD"/>
    <w:p w:rsidR="00C253BD" w:rsidRDefault="00923585" w:rsidP="00C253BD">
      <w:r>
        <w:t>3</w:t>
      </w:r>
      <w:r w:rsidR="00C253BD">
        <w:t>.</w:t>
      </w:r>
      <w:r w:rsidR="00C253BD">
        <w:tab/>
      </w:r>
      <w:r w:rsidR="00CD36EF">
        <w:t>Formal arrangements for working with local partners</w:t>
      </w:r>
    </w:p>
    <w:p w:rsidR="001A2DE8" w:rsidRDefault="001A2DE8" w:rsidP="00C253BD"/>
    <w:p w:rsidR="00BA551E" w:rsidRDefault="00BA551E" w:rsidP="001A2DE8">
      <w:pPr>
        <w:tabs>
          <w:tab w:val="left" w:pos="5245"/>
        </w:tabs>
      </w:pPr>
      <w:r>
        <w:t>Appendix 1</w:t>
      </w:r>
      <w:r>
        <w:tab/>
        <w:t>Feedback on this reporting template.</w:t>
      </w:r>
    </w:p>
    <w:p w:rsidR="001A2DE8" w:rsidRDefault="001A2DE8" w:rsidP="001A2DE8">
      <w:pPr>
        <w:tabs>
          <w:tab w:val="left" w:pos="5245"/>
        </w:tabs>
      </w:pPr>
    </w:p>
    <w:p w:rsidR="001A2DE8" w:rsidRDefault="001A2DE8" w:rsidP="00C253BD"/>
    <w:p w:rsidR="00C253BD" w:rsidRDefault="00C253BD" w:rsidP="00C253BD"/>
    <w:p w:rsidR="008D13BC" w:rsidRDefault="008D13BC" w:rsidP="00C253BD"/>
    <w:p w:rsidR="008D13BC" w:rsidRPr="008D13BC" w:rsidRDefault="008D13BC" w:rsidP="008D13BC">
      <w:pPr>
        <w:tabs>
          <w:tab w:val="right" w:pos="10170"/>
        </w:tabs>
        <w:jc w:val="both"/>
        <w:rPr>
          <w:rFonts w:cs="Arial"/>
        </w:rPr>
      </w:pPr>
      <w:r w:rsidRPr="008D13BC">
        <w:rPr>
          <w:rFonts w:cs="Arial"/>
        </w:rPr>
        <w:t xml:space="preserve">In submitting this completed </w:t>
      </w:r>
      <w:r>
        <w:rPr>
          <w:rFonts w:cs="Arial"/>
        </w:rPr>
        <w:t>Annual Report</w:t>
      </w:r>
      <w:r w:rsidRPr="008D13BC">
        <w:rPr>
          <w:rFonts w:cs="Arial"/>
        </w:rPr>
        <w:t xml:space="preserve"> we are confirming the this has been signed off by both the ADP Chair and Integrated Authority Chief Officer.</w:t>
      </w:r>
    </w:p>
    <w:p w:rsidR="00923585" w:rsidRDefault="00923585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923585" w:rsidRDefault="00923585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8D13BC" w:rsidRDefault="008D13BC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923585" w:rsidRDefault="00923585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923585" w:rsidRDefault="00923585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923585" w:rsidRDefault="00923585" w:rsidP="00923585">
      <w:pPr>
        <w:pStyle w:val="ListParagraph"/>
        <w:rPr>
          <w:rFonts w:ascii="Arial" w:hAnsi="Arial" w:cs="Arial"/>
          <w:sz w:val="24"/>
          <w:szCs w:val="24"/>
        </w:rPr>
      </w:pPr>
    </w:p>
    <w:p w:rsidR="00923585" w:rsidRPr="00E44429" w:rsidRDefault="00923585" w:rsidP="00923585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E44429">
        <w:rPr>
          <w:rFonts w:ascii="Arial" w:hAnsi="Arial" w:cs="Arial"/>
          <w:sz w:val="24"/>
          <w:szCs w:val="24"/>
        </w:rPr>
        <w:t xml:space="preserve">The Scottish Government copy should be sent </w:t>
      </w:r>
      <w:r>
        <w:rPr>
          <w:rFonts w:ascii="Arial" w:hAnsi="Arial" w:cs="Arial"/>
          <w:sz w:val="24"/>
          <w:szCs w:val="24"/>
        </w:rPr>
        <w:t xml:space="preserve">by </w:t>
      </w:r>
      <w:r w:rsidR="001A2DE8" w:rsidRPr="008D13BC">
        <w:rPr>
          <w:rFonts w:ascii="Arial" w:hAnsi="Arial" w:cs="Arial"/>
          <w:b/>
          <w:sz w:val="24"/>
          <w:szCs w:val="24"/>
        </w:rPr>
        <w:t>26 S</w:t>
      </w:r>
      <w:r w:rsidRPr="008D13BC">
        <w:rPr>
          <w:rFonts w:ascii="Arial" w:hAnsi="Arial" w:cs="Arial"/>
          <w:b/>
          <w:sz w:val="24"/>
          <w:szCs w:val="24"/>
        </w:rPr>
        <w:t>eptember 201</w:t>
      </w:r>
      <w:r w:rsidR="001A2DE8" w:rsidRPr="008D13BC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E44429">
        <w:rPr>
          <w:rFonts w:ascii="Arial" w:hAnsi="Arial" w:cs="Arial"/>
          <w:sz w:val="24"/>
          <w:szCs w:val="24"/>
        </w:rPr>
        <w:t>for the attention of Amanda Adams to:</w:t>
      </w:r>
    </w:p>
    <w:p w:rsidR="00C253BD" w:rsidRDefault="005B55EE" w:rsidP="00C253BD">
      <w:pPr>
        <w:tabs>
          <w:tab w:val="clear" w:pos="720"/>
          <w:tab w:val="clear" w:pos="1440"/>
          <w:tab w:val="clear" w:pos="2160"/>
          <w:tab w:val="clear" w:pos="2880"/>
        </w:tabs>
      </w:pPr>
      <w:hyperlink r:id="rId9" w:history="1">
        <w:r w:rsidR="001A2DE8" w:rsidRPr="001A2DE8">
          <w:rPr>
            <w:rStyle w:val="Hyperlink"/>
            <w:rFonts w:cs="Arial"/>
            <w:spacing w:val="-2"/>
          </w:rPr>
          <w:t>alcoholanddrugdelivery@gov.scot</w:t>
        </w:r>
      </w:hyperlink>
      <w:r w:rsidR="001A2DE8" w:rsidRPr="001A2DE8">
        <w:rPr>
          <w:rFonts w:cs="Arial"/>
          <w:spacing w:val="-2"/>
        </w:rPr>
        <w:t xml:space="preserve"> </w:t>
      </w:r>
      <w:r w:rsidR="00C253BD" w:rsidRPr="001A2DE8">
        <w:rPr>
          <w:rFonts w:cs="Arial"/>
        </w:rPr>
        <w:br w:type="page"/>
      </w:r>
    </w:p>
    <w:p w:rsidR="00923585" w:rsidRPr="00034654" w:rsidRDefault="00923585" w:rsidP="00923585">
      <w:pPr>
        <w:tabs>
          <w:tab w:val="clear" w:pos="720"/>
          <w:tab w:val="clear" w:pos="1440"/>
          <w:tab w:val="clear" w:pos="2160"/>
          <w:tab w:val="clear" w:pos="2880"/>
        </w:tabs>
      </w:pPr>
      <w:r>
        <w:rPr>
          <w:rFonts w:cs="Arial"/>
          <w:b/>
          <w:bCs/>
          <w:sz w:val="28"/>
          <w:szCs w:val="28"/>
        </w:rPr>
        <w:t>1</w:t>
      </w:r>
      <w:r w:rsidRPr="00722C22">
        <w:rPr>
          <w:rFonts w:cs="Arial"/>
          <w:b/>
          <w:bCs/>
          <w:sz w:val="28"/>
          <w:szCs w:val="28"/>
        </w:rPr>
        <w:t xml:space="preserve">. </w:t>
      </w:r>
      <w:r>
        <w:rPr>
          <w:rFonts w:cs="Arial"/>
          <w:b/>
          <w:bCs/>
          <w:sz w:val="28"/>
          <w:szCs w:val="28"/>
        </w:rPr>
        <w:t xml:space="preserve">FINANCIAL </w:t>
      </w:r>
      <w:proofErr w:type="gramStart"/>
      <w:r>
        <w:rPr>
          <w:rFonts w:cs="Arial"/>
          <w:b/>
          <w:bCs/>
          <w:sz w:val="28"/>
          <w:szCs w:val="28"/>
        </w:rPr>
        <w:t>FRAMEWORK</w:t>
      </w:r>
      <w:r w:rsidRPr="00722C22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 xml:space="preserve"> -</w:t>
      </w:r>
      <w:proofErr w:type="gramEnd"/>
      <w:r>
        <w:rPr>
          <w:rFonts w:cs="Arial"/>
          <w:b/>
          <w:bCs/>
          <w:sz w:val="28"/>
          <w:szCs w:val="28"/>
        </w:rPr>
        <w:t xml:space="preserve"> 201</w:t>
      </w:r>
      <w:r w:rsidR="004C338A">
        <w:rPr>
          <w:rFonts w:cs="Arial"/>
          <w:b/>
          <w:bCs/>
          <w:sz w:val="28"/>
          <w:szCs w:val="28"/>
        </w:rPr>
        <w:t>7</w:t>
      </w:r>
      <w:r>
        <w:rPr>
          <w:rFonts w:cs="Arial"/>
          <w:b/>
          <w:bCs/>
          <w:sz w:val="28"/>
          <w:szCs w:val="28"/>
        </w:rPr>
        <w:t>-1</w:t>
      </w:r>
      <w:r w:rsidR="004C338A">
        <w:rPr>
          <w:rFonts w:cs="Arial"/>
          <w:b/>
          <w:bCs/>
          <w:sz w:val="28"/>
          <w:szCs w:val="28"/>
        </w:rPr>
        <w:t>8</w:t>
      </w:r>
    </w:p>
    <w:p w:rsidR="001A3138" w:rsidRDefault="001A3138" w:rsidP="006C3F68">
      <w:pPr>
        <w:jc w:val="both"/>
        <w:rPr>
          <w:rFonts w:cs="Arial"/>
          <w:i/>
          <w:iCs/>
        </w:rPr>
      </w:pPr>
    </w:p>
    <w:p w:rsidR="004C338A" w:rsidRDefault="004C338A" w:rsidP="006C3F68">
      <w:pPr>
        <w:jc w:val="both"/>
        <w:rPr>
          <w:rFonts w:cs="Arial"/>
        </w:rPr>
      </w:pPr>
      <w:r>
        <w:rPr>
          <w:rFonts w:cs="Arial"/>
        </w:rPr>
        <w:t>Your r</w:t>
      </w:r>
      <w:r w:rsidRPr="00722C22">
        <w:rPr>
          <w:rFonts w:cs="Arial"/>
        </w:rPr>
        <w:t xml:space="preserve">eport should identify </w:t>
      </w:r>
      <w:r>
        <w:rPr>
          <w:rFonts w:cs="Arial"/>
        </w:rPr>
        <w:t xml:space="preserve">all sources of income that the ADP has received </w:t>
      </w:r>
      <w:r w:rsidRPr="00722C22">
        <w:rPr>
          <w:rFonts w:cs="Arial"/>
        </w:rPr>
        <w:t>(via your local NHS Board</w:t>
      </w:r>
      <w:r>
        <w:rPr>
          <w:rFonts w:cs="Arial"/>
        </w:rPr>
        <w:t xml:space="preserve"> and Integration Authority), alongside the monies that you have spent to deliver the priorities set out in your local plan</w:t>
      </w:r>
      <w:r w:rsidRPr="00722C22">
        <w:rPr>
          <w:rFonts w:cs="Arial"/>
        </w:rPr>
        <w:t>.  It would be helpful to</w:t>
      </w:r>
      <w:r>
        <w:rPr>
          <w:rFonts w:cs="Arial"/>
        </w:rPr>
        <w:t xml:space="preserve"> distinguish appropriately between your own core income and other expenditure on alcohol and drug prevention, treatment and support, or recovery services which each ADP partner has provided a contribution towards.  </w:t>
      </w:r>
      <w:r w:rsidRPr="00722C22">
        <w:rPr>
          <w:rFonts w:cs="Arial"/>
        </w:rPr>
        <w:t xml:space="preserve"> You should also highlight any underspend and proposals on future use of any such monies.</w:t>
      </w:r>
    </w:p>
    <w:p w:rsidR="00D32E3C" w:rsidRPr="001A3138" w:rsidRDefault="00D32E3C" w:rsidP="006C3F68">
      <w:pPr>
        <w:jc w:val="both"/>
        <w:rPr>
          <w:rFonts w:cs="Arial"/>
          <w:u w:val="single"/>
        </w:rPr>
      </w:pPr>
      <w:r w:rsidRPr="001A3138">
        <w:rPr>
          <w:rFonts w:cs="Arial"/>
          <w:u w:val="single"/>
        </w:rPr>
        <w:t>Income and Expenditure through the Programme for Government should only be recorded in ANNEX A – Programme for Government Investment Plans and Reporting Template</w:t>
      </w:r>
    </w:p>
    <w:p w:rsidR="00923585" w:rsidRPr="00722C22" w:rsidRDefault="00923585" w:rsidP="00923585">
      <w:pPr>
        <w:tabs>
          <w:tab w:val="right" w:pos="11880"/>
        </w:tabs>
        <w:rPr>
          <w:rFonts w:cs="Arial"/>
        </w:rPr>
      </w:pPr>
    </w:p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 xml:space="preserve">Total </w:t>
      </w:r>
      <w:r w:rsidRPr="00722C22">
        <w:rPr>
          <w:rFonts w:cs="Arial"/>
          <w:b/>
          <w:bCs/>
          <w:sz w:val="28"/>
          <w:szCs w:val="28"/>
          <w:u w:val="single"/>
        </w:rPr>
        <w:t>Income</w:t>
      </w:r>
      <w:r>
        <w:rPr>
          <w:rFonts w:cs="Arial"/>
          <w:b/>
          <w:bCs/>
          <w:sz w:val="28"/>
          <w:szCs w:val="28"/>
          <w:u w:val="single"/>
        </w:rPr>
        <w:t xml:space="preserve"> from all sources</w:t>
      </w:r>
    </w:p>
    <w:p w:rsidR="00B010F7" w:rsidRPr="00722C22" w:rsidRDefault="00B010F7" w:rsidP="00B010F7">
      <w:pPr>
        <w:rPr>
          <w:rFonts w:cs="Arial"/>
          <w:b/>
          <w:bCs/>
          <w:sz w:val="28"/>
          <w:szCs w:val="28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2"/>
        <w:gridCol w:w="4755"/>
      </w:tblGrid>
      <w:tr w:rsidR="00B010F7" w:rsidRPr="00722C22" w:rsidTr="00AA416E">
        <w:trPr>
          <w:trHeight w:val="284"/>
        </w:trPr>
        <w:tc>
          <w:tcPr>
            <w:tcW w:w="8902" w:type="dxa"/>
            <w:shd w:val="clear" w:color="auto" w:fill="BFBFBF"/>
          </w:tcPr>
          <w:p w:rsidR="00B010F7" w:rsidRPr="00722C22" w:rsidRDefault="00B010F7" w:rsidP="00AA416E">
            <w:pPr>
              <w:rPr>
                <w:rFonts w:cs="Arial"/>
                <w:b/>
                <w:bCs/>
              </w:rPr>
            </w:pPr>
            <w:r w:rsidRPr="00722C22">
              <w:rPr>
                <w:rFonts w:cs="Arial"/>
                <w:b/>
                <w:bCs/>
              </w:rPr>
              <w:t xml:space="preserve">Income </w:t>
            </w:r>
          </w:p>
        </w:tc>
        <w:tc>
          <w:tcPr>
            <w:tcW w:w="4755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Substance Misuse (Alcohol and Drugs)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 w:rsidRPr="00722C22">
              <w:rPr>
                <w:rFonts w:cs="Arial"/>
              </w:rPr>
              <w:t>Earmarked funding from Scottish Government</w:t>
            </w:r>
          </w:p>
        </w:tc>
        <w:tc>
          <w:tcPr>
            <w:tcW w:w="4755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£5,487,318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Earmarked </w:t>
            </w:r>
            <w:r w:rsidRPr="00722C22">
              <w:rPr>
                <w:rFonts w:cs="Arial"/>
              </w:rPr>
              <w:t>funding from Scottish Government</w:t>
            </w:r>
            <w:r>
              <w:rPr>
                <w:rFonts w:cs="Arial"/>
              </w:rPr>
              <w:t xml:space="preserve"> – Carry forward</w:t>
            </w:r>
          </w:p>
        </w:tc>
        <w:tc>
          <w:tcPr>
            <w:tcW w:w="4755" w:type="dxa"/>
          </w:tcPr>
          <w:p w:rsidR="00B010F7" w:rsidRPr="0001443C" w:rsidRDefault="00B010F7" w:rsidP="00AA416E">
            <w:pPr>
              <w:rPr>
                <w:rFonts w:cs="Arial"/>
              </w:rPr>
            </w:pPr>
            <w:r w:rsidRPr="0001443C">
              <w:rPr>
                <w:rFonts w:cs="Arial"/>
              </w:rPr>
              <w:t>£732,926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 w:rsidRPr="00722C22">
              <w:rPr>
                <w:rFonts w:cs="Arial"/>
              </w:rPr>
              <w:t>Funding from Local Authority</w:t>
            </w:r>
          </w:p>
        </w:tc>
        <w:tc>
          <w:tcPr>
            <w:tcW w:w="4755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£1,391,000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Ring-fenced Community Justice Funding</w:t>
            </w:r>
          </w:p>
        </w:tc>
        <w:tc>
          <w:tcPr>
            <w:tcW w:w="4755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£1,811,753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 w:rsidRPr="00722C22">
              <w:rPr>
                <w:rFonts w:cs="Arial"/>
              </w:rPr>
              <w:t>Funding from NHS (excluding funding earmarked from Scottish Government)</w:t>
            </w:r>
          </w:p>
        </w:tc>
        <w:tc>
          <w:tcPr>
            <w:tcW w:w="4755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£3,945,493</w:t>
            </w:r>
          </w:p>
        </w:tc>
      </w:tr>
      <w:tr w:rsidR="00B010F7" w:rsidRPr="00722C22" w:rsidTr="00AA416E">
        <w:trPr>
          <w:trHeight w:val="284"/>
        </w:trPr>
        <w:tc>
          <w:tcPr>
            <w:tcW w:w="8902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Funding from other sources</w:t>
            </w:r>
          </w:p>
        </w:tc>
        <w:tc>
          <w:tcPr>
            <w:tcW w:w="4755" w:type="dxa"/>
          </w:tcPr>
          <w:p w:rsidR="00B010F7" w:rsidRPr="00B425B5" w:rsidRDefault="00B010F7" w:rsidP="00AA416E">
            <w:pPr>
              <w:rPr>
                <w:rFonts w:cs="Arial"/>
              </w:rPr>
            </w:pPr>
            <w:r w:rsidRPr="00B425B5">
              <w:rPr>
                <w:rFonts w:cs="Arial"/>
              </w:rPr>
              <w:t>£320,000</w:t>
            </w:r>
          </w:p>
        </w:tc>
      </w:tr>
      <w:tr w:rsidR="00B010F7" w:rsidRPr="00722C22" w:rsidTr="00AA416E">
        <w:trPr>
          <w:trHeight w:val="300"/>
        </w:trPr>
        <w:tc>
          <w:tcPr>
            <w:tcW w:w="8902" w:type="dxa"/>
          </w:tcPr>
          <w:p w:rsidR="00B010F7" w:rsidRPr="0001443C" w:rsidRDefault="00B010F7" w:rsidP="00AA416E">
            <w:pPr>
              <w:rPr>
                <w:rFonts w:cs="Arial"/>
                <w:b/>
              </w:rPr>
            </w:pPr>
            <w:r w:rsidRPr="0001443C">
              <w:rPr>
                <w:rFonts w:cs="Arial"/>
                <w:b/>
              </w:rPr>
              <w:t xml:space="preserve">Total </w:t>
            </w:r>
          </w:p>
        </w:tc>
        <w:tc>
          <w:tcPr>
            <w:tcW w:w="4755" w:type="dxa"/>
          </w:tcPr>
          <w:p w:rsidR="00B010F7" w:rsidRPr="00433F3D" w:rsidRDefault="00B010F7" w:rsidP="00AA416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01443C">
              <w:rPr>
                <w:rFonts w:cs="Arial"/>
                <w:b/>
              </w:rPr>
              <w:t>£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£12,635,564</w:t>
            </w:r>
          </w:p>
        </w:tc>
      </w:tr>
    </w:tbl>
    <w:p w:rsidR="00B010F7" w:rsidRPr="00722C22" w:rsidRDefault="00B010F7" w:rsidP="00B010F7">
      <w:pPr>
        <w:rPr>
          <w:rFonts w:cs="Arial"/>
          <w:b/>
          <w:bCs/>
          <w:sz w:val="28"/>
          <w:szCs w:val="28"/>
        </w:rPr>
      </w:pPr>
    </w:p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 xml:space="preserve">Total </w:t>
      </w:r>
      <w:r w:rsidRPr="00722C22">
        <w:rPr>
          <w:rFonts w:cs="Arial"/>
          <w:b/>
          <w:bCs/>
          <w:sz w:val="28"/>
          <w:szCs w:val="28"/>
          <w:u w:val="single"/>
        </w:rPr>
        <w:t>Expenditure</w:t>
      </w:r>
      <w:r>
        <w:rPr>
          <w:rFonts w:cs="Arial"/>
          <w:b/>
          <w:bCs/>
          <w:sz w:val="28"/>
          <w:szCs w:val="28"/>
          <w:u w:val="single"/>
        </w:rPr>
        <w:t xml:space="preserve"> from sources</w:t>
      </w:r>
    </w:p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1"/>
        <w:gridCol w:w="4740"/>
      </w:tblGrid>
      <w:tr w:rsidR="00B010F7" w:rsidRPr="00722C22" w:rsidTr="00AA416E">
        <w:trPr>
          <w:trHeight w:val="274"/>
        </w:trPr>
        <w:tc>
          <w:tcPr>
            <w:tcW w:w="8941" w:type="dxa"/>
            <w:shd w:val="clear" w:color="auto" w:fill="BFBFBF"/>
          </w:tcPr>
          <w:p w:rsidR="00B010F7" w:rsidRPr="00722C22" w:rsidRDefault="00B010F7" w:rsidP="00AA416E">
            <w:pPr>
              <w:rPr>
                <w:rFonts w:cs="Arial"/>
                <w:b/>
                <w:bCs/>
              </w:rPr>
            </w:pPr>
          </w:p>
        </w:tc>
        <w:tc>
          <w:tcPr>
            <w:tcW w:w="4740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Substance Misuse (Alcohol and Drugs)</w:t>
            </w:r>
          </w:p>
        </w:tc>
      </w:tr>
      <w:tr w:rsidR="00B010F7" w:rsidRPr="00722C22" w:rsidTr="00AA416E">
        <w:trPr>
          <w:trHeight w:val="564"/>
        </w:trPr>
        <w:tc>
          <w:tcPr>
            <w:tcW w:w="894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 xml:space="preserve">Prevention </w:t>
            </w:r>
            <w:r w:rsidRPr="00D32E68">
              <w:rPr>
                <w:rFonts w:cs="Arial"/>
                <w:bCs/>
              </w:rPr>
              <w:t>(include community focussed, early years, educational inputs/media, young people, licensing objectives, ABIs)</w:t>
            </w:r>
          </w:p>
        </w:tc>
        <w:tc>
          <w:tcPr>
            <w:tcW w:w="4740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£84</w:t>
            </w:r>
            <w:r w:rsidRPr="009A33EF">
              <w:rPr>
                <w:rFonts w:cs="Arial"/>
              </w:rPr>
              <w:t>3,736</w:t>
            </w:r>
          </w:p>
        </w:tc>
      </w:tr>
      <w:tr w:rsidR="00B010F7" w:rsidRPr="00722C22" w:rsidTr="00AA416E">
        <w:trPr>
          <w:trHeight w:val="549"/>
        </w:trPr>
        <w:tc>
          <w:tcPr>
            <w:tcW w:w="894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 xml:space="preserve">Treatment &amp; Support Services </w:t>
            </w:r>
            <w:r w:rsidRPr="00D32E68">
              <w:rPr>
                <w:rFonts w:cs="Arial"/>
                <w:bCs/>
              </w:rPr>
              <w:t>(include interventions focussed around treatment for alcohol and drug dependence)</w:t>
            </w:r>
          </w:p>
        </w:tc>
        <w:tc>
          <w:tcPr>
            <w:tcW w:w="4740" w:type="dxa"/>
          </w:tcPr>
          <w:p w:rsidR="00B010F7" w:rsidRPr="00433F3D" w:rsidRDefault="00B010F7" w:rsidP="00AA416E">
            <w:pPr>
              <w:rPr>
                <w:rFonts w:ascii="Calibri" w:hAnsi="Calibri"/>
                <w:color w:val="0563C1"/>
                <w:sz w:val="28"/>
                <w:szCs w:val="28"/>
                <w:u w:val="single"/>
              </w:rPr>
            </w:pPr>
            <w:r w:rsidRPr="00DE530B">
              <w:rPr>
                <w:rFonts w:cs="Arial"/>
              </w:rPr>
              <w:t>£</w:t>
            </w:r>
            <w:r>
              <w:rPr>
                <w:rFonts w:ascii="Calibri" w:hAnsi="Calibri"/>
                <w:color w:val="0563C1"/>
                <w:sz w:val="28"/>
                <w:szCs w:val="28"/>
                <w:u w:val="single"/>
              </w:rPr>
              <w:t>£10,811,660</w:t>
            </w:r>
            <w:r w:rsidRPr="009A33EF">
              <w:rPr>
                <w:rStyle w:val="FootnoteReference"/>
                <w:rFonts w:cs="Arial"/>
                <w:color w:val="000000"/>
              </w:rPr>
              <w:footnoteReference w:id="1"/>
            </w:r>
          </w:p>
        </w:tc>
      </w:tr>
      <w:tr w:rsidR="00B010F7" w:rsidRPr="00722C22" w:rsidTr="00AA416E">
        <w:trPr>
          <w:trHeight w:val="274"/>
        </w:trPr>
        <w:tc>
          <w:tcPr>
            <w:tcW w:w="894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Recovery</w:t>
            </w:r>
          </w:p>
        </w:tc>
        <w:tc>
          <w:tcPr>
            <w:tcW w:w="4740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 w:rsidRPr="009A33EF">
              <w:rPr>
                <w:rFonts w:cs="Arial"/>
              </w:rPr>
              <w:t>£756,556</w:t>
            </w:r>
          </w:p>
        </w:tc>
      </w:tr>
      <w:tr w:rsidR="00B010F7" w:rsidRPr="00722C22" w:rsidTr="00AA416E">
        <w:trPr>
          <w:trHeight w:val="564"/>
        </w:trPr>
        <w:tc>
          <w:tcPr>
            <w:tcW w:w="8941" w:type="dxa"/>
          </w:tcPr>
          <w:p w:rsidR="00B010F7" w:rsidRPr="000B5B2A" w:rsidRDefault="00B010F7" w:rsidP="00AA416E">
            <w:pPr>
              <w:rPr>
                <w:rFonts w:cs="Arial"/>
                <w:b/>
              </w:rPr>
            </w:pPr>
            <w:r w:rsidRPr="000B5B2A">
              <w:rPr>
                <w:rFonts w:cs="Arial"/>
                <w:b/>
              </w:rPr>
              <w:t>Dealing with consequences of problem alcohol and drug use in ADP locality</w:t>
            </w:r>
          </w:p>
        </w:tc>
        <w:tc>
          <w:tcPr>
            <w:tcW w:w="4740" w:type="dxa"/>
            <w:shd w:val="clear" w:color="auto" w:fill="DDD9C3" w:themeFill="background2" w:themeFillShade="E6"/>
          </w:tcPr>
          <w:p w:rsidR="00B010F7" w:rsidRPr="00722C22" w:rsidRDefault="00B010F7" w:rsidP="00AA416E">
            <w:pPr>
              <w:rPr>
                <w:rFonts w:cs="Arial"/>
              </w:rPr>
            </w:pPr>
          </w:p>
        </w:tc>
      </w:tr>
      <w:tr w:rsidR="00B010F7" w:rsidRPr="00722C22" w:rsidTr="00AA416E">
        <w:trPr>
          <w:trHeight w:val="274"/>
        </w:trPr>
        <w:tc>
          <w:tcPr>
            <w:tcW w:w="8941" w:type="dxa"/>
          </w:tcPr>
          <w:p w:rsidR="00B010F7" w:rsidRPr="00722C22" w:rsidRDefault="00B010F7" w:rsidP="00AA416E">
            <w:pPr>
              <w:rPr>
                <w:rFonts w:cs="Arial"/>
                <w:b/>
                <w:bCs/>
              </w:rPr>
            </w:pPr>
            <w:r w:rsidRPr="00722C22">
              <w:rPr>
                <w:rFonts w:cs="Arial"/>
                <w:b/>
                <w:bCs/>
              </w:rPr>
              <w:t xml:space="preserve">Total </w:t>
            </w:r>
          </w:p>
        </w:tc>
        <w:tc>
          <w:tcPr>
            <w:tcW w:w="4740" w:type="dxa"/>
          </w:tcPr>
          <w:p w:rsidR="00B010F7" w:rsidRPr="0001443C" w:rsidRDefault="00B010F7" w:rsidP="00AA416E">
            <w:pPr>
              <w:rPr>
                <w:rFonts w:ascii="Calibri" w:hAnsi="Calibri"/>
                <w:color w:val="000000"/>
              </w:rPr>
            </w:pPr>
            <w:r w:rsidRPr="00280219">
              <w:rPr>
                <w:rFonts w:cs="Arial"/>
              </w:rPr>
              <w:t>£13,144,878</w:t>
            </w:r>
          </w:p>
        </w:tc>
      </w:tr>
    </w:tbl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</w:p>
    <w:p w:rsidR="00B010F7" w:rsidRPr="00722C22" w:rsidRDefault="00B010F7" w:rsidP="00B010F7">
      <w:pPr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 xml:space="preserve">2016-17 </w:t>
      </w:r>
      <w:r w:rsidRPr="00722C22">
        <w:rPr>
          <w:rFonts w:cs="Arial"/>
          <w:b/>
          <w:bCs/>
          <w:sz w:val="28"/>
          <w:szCs w:val="28"/>
          <w:u w:val="single"/>
        </w:rPr>
        <w:t>End Year Balance</w:t>
      </w:r>
      <w:r>
        <w:rPr>
          <w:rFonts w:cs="Arial"/>
          <w:b/>
          <w:bCs/>
          <w:sz w:val="28"/>
          <w:szCs w:val="28"/>
          <w:u w:val="single"/>
        </w:rPr>
        <w:t xml:space="preserve"> for Scottish Government earmarked allocations</w:t>
      </w:r>
    </w:p>
    <w:p w:rsidR="00B010F7" w:rsidRPr="00722C22" w:rsidRDefault="00B010F7" w:rsidP="00B010F7">
      <w:pPr>
        <w:jc w:val="center"/>
        <w:rPr>
          <w:rFonts w:cs="Arial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8"/>
        <w:gridCol w:w="3192"/>
        <w:gridCol w:w="2552"/>
        <w:gridCol w:w="3096"/>
        <w:gridCol w:w="3740"/>
      </w:tblGrid>
      <w:tr w:rsidR="00B010F7" w:rsidRPr="00722C22" w:rsidTr="00AA416E">
        <w:trPr>
          <w:trHeight w:val="280"/>
        </w:trPr>
        <w:tc>
          <w:tcPr>
            <w:tcW w:w="1628" w:type="dxa"/>
            <w:shd w:val="clear" w:color="auto" w:fill="BFBFBF"/>
          </w:tcPr>
          <w:p w:rsidR="00B010F7" w:rsidRPr="00722C22" w:rsidRDefault="00B010F7" w:rsidP="00AA416E">
            <w:pPr>
              <w:rPr>
                <w:rFonts w:cs="Arial"/>
                <w:b/>
                <w:bCs/>
              </w:rPr>
            </w:pPr>
          </w:p>
        </w:tc>
        <w:tc>
          <w:tcPr>
            <w:tcW w:w="3192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2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  <w:r w:rsidRPr="00722C22">
              <w:rPr>
                <w:rFonts w:cs="Arial"/>
                <w:b/>
                <w:bCs/>
              </w:rPr>
              <w:t>Income £</w:t>
            </w:r>
          </w:p>
        </w:tc>
        <w:tc>
          <w:tcPr>
            <w:tcW w:w="3096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  <w:r w:rsidRPr="00722C22">
              <w:rPr>
                <w:rFonts w:cs="Arial"/>
                <w:b/>
                <w:bCs/>
              </w:rPr>
              <w:t>Expenditure £</w:t>
            </w:r>
          </w:p>
        </w:tc>
        <w:tc>
          <w:tcPr>
            <w:tcW w:w="3740" w:type="dxa"/>
            <w:shd w:val="clear" w:color="auto" w:fill="BFBFBF"/>
          </w:tcPr>
          <w:p w:rsidR="00B010F7" w:rsidRPr="00722C22" w:rsidRDefault="00B010F7" w:rsidP="00AA416E">
            <w:pPr>
              <w:jc w:val="center"/>
              <w:rPr>
                <w:rFonts w:cs="Arial"/>
                <w:b/>
                <w:bCs/>
              </w:rPr>
            </w:pPr>
            <w:r w:rsidRPr="00722C22">
              <w:rPr>
                <w:rFonts w:cs="Arial"/>
                <w:b/>
                <w:bCs/>
              </w:rPr>
              <w:t>End Year Balance £</w:t>
            </w:r>
          </w:p>
        </w:tc>
      </w:tr>
      <w:tr w:rsidR="00B010F7" w:rsidRPr="00722C22" w:rsidTr="00AA416E">
        <w:trPr>
          <w:trHeight w:val="241"/>
        </w:trPr>
        <w:tc>
          <w:tcPr>
            <w:tcW w:w="1628" w:type="dxa"/>
            <w:vMerge w:val="restart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Substance Misuse</w:t>
            </w:r>
          </w:p>
        </w:tc>
        <w:tc>
          <w:tcPr>
            <w:tcW w:w="3192" w:type="dxa"/>
          </w:tcPr>
          <w:p w:rsidR="00B010F7" w:rsidRPr="00722C22" w:rsidRDefault="00B010F7" w:rsidP="00AA416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Revenue 2016/17</w:t>
            </w:r>
          </w:p>
        </w:tc>
        <w:tc>
          <w:tcPr>
            <w:tcW w:w="2552" w:type="dxa"/>
          </w:tcPr>
          <w:p w:rsidR="00B010F7" w:rsidRPr="00280219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£</w:t>
            </w:r>
            <w:r w:rsidRPr="00B425B5">
              <w:rPr>
                <w:rFonts w:cs="Arial"/>
              </w:rPr>
              <w:t>5,487,318</w:t>
            </w:r>
          </w:p>
        </w:tc>
        <w:tc>
          <w:tcPr>
            <w:tcW w:w="3096" w:type="dxa"/>
            <w:shd w:val="clear" w:color="auto" w:fill="DDD9C3" w:themeFill="background2" w:themeFillShade="E6"/>
          </w:tcPr>
          <w:p w:rsidR="00B010F7" w:rsidRPr="00280219" w:rsidRDefault="00B010F7" w:rsidP="00AA416E">
            <w:pPr>
              <w:rPr>
                <w:rFonts w:cs="Arial"/>
              </w:rPr>
            </w:pPr>
          </w:p>
        </w:tc>
        <w:tc>
          <w:tcPr>
            <w:tcW w:w="3740" w:type="dxa"/>
            <w:shd w:val="clear" w:color="auto" w:fill="DDD9C3" w:themeFill="background2" w:themeFillShade="E6"/>
          </w:tcPr>
          <w:p w:rsidR="00B010F7" w:rsidRPr="00280219" w:rsidRDefault="00B010F7" w:rsidP="00AA416E">
            <w:pPr>
              <w:rPr>
                <w:rFonts w:cs="Arial"/>
              </w:rPr>
            </w:pPr>
          </w:p>
        </w:tc>
      </w:tr>
      <w:tr w:rsidR="00B010F7" w:rsidRPr="00722C22" w:rsidTr="00AA416E">
        <w:trPr>
          <w:trHeight w:val="235"/>
        </w:trPr>
        <w:tc>
          <w:tcPr>
            <w:tcW w:w="1628" w:type="dxa"/>
            <w:vMerge/>
          </w:tcPr>
          <w:p w:rsidR="00B010F7" w:rsidRDefault="00B010F7" w:rsidP="00AA416E">
            <w:pPr>
              <w:rPr>
                <w:rFonts w:cs="Arial"/>
              </w:rPr>
            </w:pPr>
          </w:p>
        </w:tc>
        <w:tc>
          <w:tcPr>
            <w:tcW w:w="3192" w:type="dxa"/>
          </w:tcPr>
          <w:p w:rsidR="00B010F7" w:rsidRDefault="00B010F7" w:rsidP="00AA416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Total</w:t>
            </w:r>
          </w:p>
        </w:tc>
        <w:tc>
          <w:tcPr>
            <w:tcW w:w="2552" w:type="dxa"/>
          </w:tcPr>
          <w:p w:rsidR="00B010F7" w:rsidRPr="00280219" w:rsidRDefault="00B010F7" w:rsidP="00AA416E">
            <w:pPr>
              <w:rPr>
                <w:rFonts w:cs="Arial"/>
              </w:rPr>
            </w:pPr>
            <w:r w:rsidRPr="00280219">
              <w:rPr>
                <w:rFonts w:cs="Arial"/>
              </w:rPr>
              <w:t>£6,220,244</w:t>
            </w:r>
          </w:p>
        </w:tc>
        <w:tc>
          <w:tcPr>
            <w:tcW w:w="3096" w:type="dxa"/>
          </w:tcPr>
          <w:p w:rsidR="00B010F7" w:rsidRPr="00280219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£</w:t>
            </w:r>
            <w:r w:rsidRPr="00280219">
              <w:rPr>
                <w:rFonts w:cs="Arial"/>
              </w:rPr>
              <w:t>5,996,632</w:t>
            </w:r>
          </w:p>
        </w:tc>
        <w:tc>
          <w:tcPr>
            <w:tcW w:w="3740" w:type="dxa"/>
          </w:tcPr>
          <w:p w:rsidR="00B010F7" w:rsidRPr="00280219" w:rsidRDefault="00B010F7" w:rsidP="00AA416E">
            <w:pPr>
              <w:rPr>
                <w:rFonts w:cs="Arial"/>
              </w:rPr>
            </w:pPr>
            <w:r w:rsidRPr="00280219">
              <w:rPr>
                <w:rFonts w:cs="Arial"/>
              </w:rPr>
              <w:t>£223,612</w:t>
            </w:r>
          </w:p>
        </w:tc>
      </w:tr>
    </w:tbl>
    <w:p w:rsidR="00B010F7" w:rsidRPr="00722C22" w:rsidRDefault="00B010F7" w:rsidP="00B010F7">
      <w:pPr>
        <w:rPr>
          <w:rFonts w:cs="Arial"/>
          <w:b/>
          <w:bCs/>
          <w:sz w:val="28"/>
          <w:szCs w:val="28"/>
        </w:rPr>
      </w:pPr>
    </w:p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  <w:r w:rsidRPr="00722C22">
        <w:rPr>
          <w:rFonts w:cs="Arial"/>
          <w:b/>
          <w:bCs/>
          <w:sz w:val="28"/>
          <w:szCs w:val="28"/>
          <w:u w:val="single"/>
        </w:rPr>
        <w:t>Support in kind</w:t>
      </w:r>
    </w:p>
    <w:p w:rsidR="00B010F7" w:rsidRDefault="00B010F7" w:rsidP="00B010F7">
      <w:pPr>
        <w:rPr>
          <w:rFonts w:cs="Arial"/>
          <w:b/>
          <w:bCs/>
          <w:sz w:val="28"/>
          <w:szCs w:val="28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7"/>
        <w:gridCol w:w="9671"/>
      </w:tblGrid>
      <w:tr w:rsidR="00B010F7" w:rsidRPr="006F205F" w:rsidTr="00204009">
        <w:trPr>
          <w:tblHeader/>
        </w:trPr>
        <w:tc>
          <w:tcPr>
            <w:tcW w:w="4537" w:type="dxa"/>
            <w:shd w:val="clear" w:color="auto" w:fill="C6D9F1"/>
          </w:tcPr>
          <w:p w:rsidR="00B010F7" w:rsidRPr="006F205F" w:rsidRDefault="00B010F7" w:rsidP="00AA416E">
            <w:pPr>
              <w:rPr>
                <w:rFonts w:cs="Arial"/>
                <w:b/>
              </w:rPr>
            </w:pPr>
            <w:r w:rsidRPr="006F205F">
              <w:rPr>
                <w:rFonts w:cs="Arial"/>
                <w:b/>
              </w:rPr>
              <w:t>Organisation</w:t>
            </w:r>
          </w:p>
        </w:tc>
        <w:tc>
          <w:tcPr>
            <w:tcW w:w="9671" w:type="dxa"/>
            <w:shd w:val="clear" w:color="auto" w:fill="C6D9F1"/>
          </w:tcPr>
          <w:p w:rsidR="00B010F7" w:rsidRPr="006F205F" w:rsidRDefault="00B010F7" w:rsidP="00AA416E">
            <w:pPr>
              <w:rPr>
                <w:rFonts w:cs="Arial"/>
                <w:b/>
              </w:rPr>
            </w:pPr>
            <w:r w:rsidRPr="006F205F">
              <w:rPr>
                <w:rFonts w:cs="Arial"/>
                <w:b/>
              </w:rPr>
              <w:t>Support</w:t>
            </w:r>
          </w:p>
        </w:tc>
      </w:tr>
      <w:tr w:rsidR="00B010F7" w:rsidRPr="00722C22" w:rsidTr="00204009">
        <w:tc>
          <w:tcPr>
            <w:tcW w:w="4537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Police Scotland</w:t>
            </w:r>
          </w:p>
        </w:tc>
        <w:tc>
          <w:tcPr>
            <w:tcW w:w="967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Enforcement activity to disrupt the supply of drugs</w:t>
            </w:r>
          </w:p>
        </w:tc>
      </w:tr>
      <w:tr w:rsidR="00B010F7" w:rsidRPr="00722C22" w:rsidTr="00204009">
        <w:tc>
          <w:tcPr>
            <w:tcW w:w="4537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Youth Services and Schools </w:t>
            </w:r>
          </w:p>
        </w:tc>
        <w:tc>
          <w:tcPr>
            <w:tcW w:w="967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Alcohol and drug education and prevention with young people </w:t>
            </w:r>
          </w:p>
        </w:tc>
      </w:tr>
      <w:tr w:rsidR="00B010F7" w:rsidRPr="00722C22" w:rsidTr="00204009">
        <w:tc>
          <w:tcPr>
            <w:tcW w:w="4537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Children and Families Social Work, Community Nursing and other Community Support Services in the Public and 3</w:t>
            </w:r>
            <w:r w:rsidRPr="005C1C57">
              <w:rPr>
                <w:rFonts w:cs="Arial"/>
                <w:vertAlign w:val="superscript"/>
              </w:rPr>
              <w:t>rd</w:t>
            </w:r>
            <w:r>
              <w:rPr>
                <w:rFonts w:cs="Arial"/>
              </w:rPr>
              <w:t xml:space="preserve"> Sector</w:t>
            </w:r>
          </w:p>
        </w:tc>
        <w:tc>
          <w:tcPr>
            <w:tcW w:w="967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Assessment and intervention to support children and their families where parents use alcohol and drugs.</w:t>
            </w:r>
          </w:p>
        </w:tc>
      </w:tr>
      <w:tr w:rsidR="00B010F7" w:rsidRPr="00722C22" w:rsidTr="00204009">
        <w:trPr>
          <w:trHeight w:val="608"/>
        </w:trPr>
        <w:tc>
          <w:tcPr>
            <w:tcW w:w="4537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Adult Social Work, Community Nursing </w:t>
            </w:r>
            <w:proofErr w:type="gramStart"/>
            <w:r>
              <w:rPr>
                <w:rFonts w:cs="Arial"/>
              </w:rPr>
              <w:t>and  other</w:t>
            </w:r>
            <w:proofErr w:type="gramEnd"/>
            <w:r>
              <w:rPr>
                <w:rFonts w:cs="Arial"/>
              </w:rPr>
              <w:t xml:space="preserve"> Community Support Services</w:t>
            </w:r>
          </w:p>
        </w:tc>
        <w:tc>
          <w:tcPr>
            <w:tcW w:w="9671" w:type="dxa"/>
          </w:tcPr>
          <w:p w:rsidR="00B010F7" w:rsidRPr="00722C22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Assessment and intervention to support adults who use alcohol and drugs problematically. This includes those who have mental health problems and </w:t>
            </w:r>
            <w:proofErr w:type="gramStart"/>
            <w:r>
              <w:rPr>
                <w:rFonts w:cs="Arial"/>
              </w:rPr>
              <w:t>alcohol  and</w:t>
            </w:r>
            <w:proofErr w:type="gramEnd"/>
            <w:r>
              <w:rPr>
                <w:rFonts w:cs="Arial"/>
              </w:rPr>
              <w:t>/or drug problems; those with alcohol related brain injury; those who are homeless.</w:t>
            </w:r>
          </w:p>
        </w:tc>
      </w:tr>
      <w:tr w:rsidR="00B010F7" w:rsidTr="00204009">
        <w:trPr>
          <w:trHeight w:val="608"/>
        </w:trPr>
        <w:tc>
          <w:tcPr>
            <w:tcW w:w="4537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 xml:space="preserve">Primary Care, Accident and Emergency, Hospital, </w:t>
            </w:r>
            <w:proofErr w:type="gramStart"/>
            <w:r>
              <w:rPr>
                <w:rFonts w:cs="Arial"/>
              </w:rPr>
              <w:t>Ambulance</w:t>
            </w:r>
            <w:proofErr w:type="gramEnd"/>
            <w:r>
              <w:rPr>
                <w:rFonts w:cs="Arial"/>
              </w:rPr>
              <w:t xml:space="preserve"> and other medical services</w:t>
            </w:r>
          </w:p>
        </w:tc>
        <w:tc>
          <w:tcPr>
            <w:tcW w:w="9671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Treatment of people whose conditions are related to their alcohol and drug use (e.g. alcohol related accidents, overdose, treatment of blood borne viruses, etc.</w:t>
            </w:r>
          </w:p>
        </w:tc>
      </w:tr>
      <w:tr w:rsidR="00B010F7" w:rsidTr="00204009">
        <w:trPr>
          <w:trHeight w:val="608"/>
        </w:trPr>
        <w:tc>
          <w:tcPr>
            <w:tcW w:w="4537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Community Safety</w:t>
            </w:r>
          </w:p>
        </w:tc>
        <w:tc>
          <w:tcPr>
            <w:tcW w:w="9671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Environmental Wardens - safe disposal of needles</w:t>
            </w:r>
          </w:p>
        </w:tc>
      </w:tr>
      <w:tr w:rsidR="00B010F7" w:rsidTr="00204009">
        <w:trPr>
          <w:trHeight w:val="608"/>
        </w:trPr>
        <w:tc>
          <w:tcPr>
            <w:tcW w:w="4537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Housing</w:t>
            </w:r>
          </w:p>
        </w:tc>
        <w:tc>
          <w:tcPr>
            <w:tcW w:w="9671" w:type="dxa"/>
          </w:tcPr>
          <w:p w:rsidR="00B010F7" w:rsidRDefault="00B010F7" w:rsidP="00AA416E">
            <w:pPr>
              <w:rPr>
                <w:rFonts w:cs="Arial"/>
              </w:rPr>
            </w:pPr>
            <w:r>
              <w:rPr>
                <w:rFonts w:cs="Arial"/>
              </w:rPr>
              <w:t>Temporary accommodation and Housing Support for homeless people with substance misuse problems</w:t>
            </w:r>
          </w:p>
        </w:tc>
      </w:tr>
    </w:tbl>
    <w:p w:rsidR="00C253BD" w:rsidRDefault="00861A6D" w:rsidP="00C253BD">
      <w:pPr>
        <w:rPr>
          <w:rFonts w:cs="Arial"/>
          <w:b/>
          <w:bCs/>
        </w:rPr>
      </w:pPr>
      <w:r>
        <w:rPr>
          <w:rFonts w:cs="Arial"/>
          <w:b/>
          <w:bCs/>
        </w:rPr>
        <w:t>2</w:t>
      </w:r>
      <w:r w:rsidR="00C253BD" w:rsidRPr="00722C22">
        <w:rPr>
          <w:rFonts w:cs="Arial"/>
          <w:b/>
          <w:bCs/>
        </w:rPr>
        <w:t>.</w:t>
      </w:r>
      <w:r w:rsidR="00C253BD" w:rsidRPr="00722C22">
        <w:rPr>
          <w:rFonts w:cs="Arial"/>
          <w:b/>
          <w:bCs/>
        </w:rPr>
        <w:tab/>
      </w:r>
      <w:r w:rsidR="00C253BD">
        <w:rPr>
          <w:rFonts w:cs="Arial"/>
          <w:b/>
          <w:bCs/>
        </w:rPr>
        <w:t>MINISTERIAL PRIORITIES</w:t>
      </w:r>
      <w:r w:rsidR="00C253BD" w:rsidRPr="00722C22">
        <w:rPr>
          <w:rFonts w:cs="Arial"/>
          <w:b/>
          <w:bCs/>
        </w:rPr>
        <w:t xml:space="preserve"> </w:t>
      </w:r>
    </w:p>
    <w:p w:rsidR="00C253BD" w:rsidRDefault="00C253BD" w:rsidP="00C253BD">
      <w:pPr>
        <w:tabs>
          <w:tab w:val="right" w:pos="11880"/>
        </w:tabs>
        <w:rPr>
          <w:rFonts w:cs="Arial"/>
          <w:b/>
          <w:bCs/>
        </w:rPr>
      </w:pPr>
    </w:p>
    <w:p w:rsidR="00C253BD" w:rsidRDefault="00D13510" w:rsidP="00C253BD">
      <w:pPr>
        <w:tabs>
          <w:tab w:val="right" w:pos="11880"/>
        </w:tabs>
        <w:rPr>
          <w:rFonts w:cs="Arial"/>
        </w:rPr>
      </w:pPr>
      <w:r>
        <w:rPr>
          <w:rFonts w:cs="Arial"/>
        </w:rPr>
        <w:t>A</w:t>
      </w:r>
      <w:r w:rsidR="00C253BD">
        <w:rPr>
          <w:rFonts w:cs="Arial"/>
        </w:rPr>
        <w:t>DP funding allocation letters 201</w:t>
      </w:r>
      <w:r w:rsidR="00D80711">
        <w:rPr>
          <w:rFonts w:cs="Arial"/>
        </w:rPr>
        <w:t>7</w:t>
      </w:r>
      <w:r w:rsidR="00C253BD">
        <w:rPr>
          <w:rFonts w:cs="Arial"/>
        </w:rPr>
        <w:t>-1</w:t>
      </w:r>
      <w:r w:rsidR="00D80711">
        <w:rPr>
          <w:rFonts w:cs="Arial"/>
        </w:rPr>
        <w:t>8</w:t>
      </w:r>
      <w:r w:rsidR="00C253BD">
        <w:rPr>
          <w:rFonts w:cs="Arial"/>
        </w:rPr>
        <w:t xml:space="preserve"> outlined a range of Ministerial priorities</w:t>
      </w:r>
      <w:r w:rsidR="00D80711">
        <w:rPr>
          <w:rFonts w:cs="Arial"/>
        </w:rPr>
        <w:t xml:space="preserve">.  Please </w:t>
      </w:r>
      <w:r w:rsidR="00C253BD">
        <w:rPr>
          <w:rFonts w:cs="Arial"/>
        </w:rPr>
        <w:t xml:space="preserve">describe in this ADP Report </w:t>
      </w:r>
      <w:r w:rsidR="00D80711">
        <w:rPr>
          <w:rFonts w:cs="Arial"/>
        </w:rPr>
        <w:t>your</w:t>
      </w:r>
      <w:r w:rsidR="00C253BD">
        <w:rPr>
          <w:rFonts w:cs="Arial"/>
        </w:rPr>
        <w:t xml:space="preserve"> local Improvement goals and measures f</w:t>
      </w:r>
      <w:r w:rsidR="00D80711">
        <w:rPr>
          <w:rFonts w:cs="Arial"/>
        </w:rPr>
        <w:t xml:space="preserve">or delivery in the following areas during </w:t>
      </w:r>
      <w:r w:rsidR="00A257D8">
        <w:rPr>
          <w:rFonts w:cs="Arial"/>
        </w:rPr>
        <w:t>201</w:t>
      </w:r>
      <w:r w:rsidR="00D80711">
        <w:rPr>
          <w:rFonts w:cs="Arial"/>
        </w:rPr>
        <w:t>7</w:t>
      </w:r>
      <w:r w:rsidR="00A257D8">
        <w:rPr>
          <w:rFonts w:cs="Arial"/>
        </w:rPr>
        <w:t>-</w:t>
      </w:r>
      <w:r w:rsidR="00D80711">
        <w:rPr>
          <w:rFonts w:cs="Arial"/>
        </w:rPr>
        <w:t>18 below.</w:t>
      </w:r>
      <w:r w:rsidR="00C253BD">
        <w:rPr>
          <w:rFonts w:cs="Arial"/>
        </w:rPr>
        <w:t xml:space="preserve"> </w:t>
      </w:r>
    </w:p>
    <w:p w:rsidR="0082249D" w:rsidRDefault="0082249D" w:rsidP="00C253BD">
      <w:pPr>
        <w:tabs>
          <w:tab w:val="right" w:pos="11880"/>
        </w:tabs>
        <w:rPr>
          <w:rFonts w:cs="Arial"/>
        </w:rPr>
      </w:pPr>
    </w:p>
    <w:p w:rsidR="00BD6A4A" w:rsidRDefault="00BD6A4A" w:rsidP="00C253BD">
      <w:pPr>
        <w:tabs>
          <w:tab w:val="right" w:pos="11880"/>
        </w:tabs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3"/>
        <w:gridCol w:w="3936"/>
        <w:gridCol w:w="4785"/>
        <w:gridCol w:w="1910"/>
      </w:tblGrid>
      <w:tr w:rsidR="00BD6A4A" w:rsidTr="00283C8C">
        <w:tc>
          <w:tcPr>
            <w:tcW w:w="3543" w:type="dxa"/>
            <w:shd w:val="clear" w:color="auto" w:fill="D9D9D9" w:themeFill="background1" w:themeFillShade="D9"/>
          </w:tcPr>
          <w:p w:rsidR="00BD6A4A" w:rsidRPr="00FF0CD8" w:rsidRDefault="00BD6A4A" w:rsidP="00283C8C">
            <w:pPr>
              <w:tabs>
                <w:tab w:val="right" w:pos="10170"/>
              </w:tabs>
              <w:jc w:val="center"/>
              <w:rPr>
                <w:rFonts w:cs="Arial"/>
                <w:b/>
                <w:bCs/>
              </w:rPr>
            </w:pPr>
            <w:r w:rsidRPr="00FF0CD8">
              <w:rPr>
                <w:rFonts w:cs="Arial"/>
                <w:b/>
                <w:bCs/>
              </w:rPr>
              <w:t>PRIORITY</w:t>
            </w:r>
          </w:p>
        </w:tc>
        <w:tc>
          <w:tcPr>
            <w:tcW w:w="3936" w:type="dxa"/>
            <w:shd w:val="clear" w:color="auto" w:fill="D9D9D9" w:themeFill="background1" w:themeFillShade="D9"/>
          </w:tcPr>
          <w:p w:rsidR="00BD6A4A" w:rsidRPr="00FF0CD8" w:rsidRDefault="00881FBE" w:rsidP="00D80711">
            <w:pPr>
              <w:tabs>
                <w:tab w:val="right" w:pos="1017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*</w:t>
            </w:r>
            <w:r w:rsidR="00BD6A4A" w:rsidRPr="00FF0CD8">
              <w:rPr>
                <w:rFonts w:cs="Arial"/>
                <w:b/>
                <w:bCs/>
              </w:rPr>
              <w:t>IMPROVEMENT GOAL 201</w:t>
            </w:r>
            <w:r w:rsidR="00D80711">
              <w:rPr>
                <w:rFonts w:cs="Arial"/>
                <w:b/>
                <w:bCs/>
              </w:rPr>
              <w:t>7</w:t>
            </w:r>
            <w:r w:rsidR="00BD6A4A" w:rsidRPr="00FF0CD8">
              <w:rPr>
                <w:rFonts w:cs="Arial"/>
                <w:b/>
                <w:bCs/>
              </w:rPr>
              <w:t>-1</w:t>
            </w:r>
            <w:r w:rsidR="00D80711">
              <w:rPr>
                <w:rFonts w:cs="Arial"/>
                <w:b/>
                <w:bCs/>
              </w:rPr>
              <w:t>8</w:t>
            </w:r>
          </w:p>
        </w:tc>
        <w:tc>
          <w:tcPr>
            <w:tcW w:w="4785" w:type="dxa"/>
            <w:shd w:val="clear" w:color="auto" w:fill="D9D9D9" w:themeFill="background1" w:themeFillShade="D9"/>
          </w:tcPr>
          <w:p w:rsidR="00BD6A4A" w:rsidRPr="00FF0CD8" w:rsidRDefault="00220812" w:rsidP="00283C8C">
            <w:pPr>
              <w:tabs>
                <w:tab w:val="right" w:pos="1017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PROGRESS UPDATE</w:t>
            </w:r>
          </w:p>
        </w:tc>
        <w:tc>
          <w:tcPr>
            <w:tcW w:w="1910" w:type="dxa"/>
            <w:shd w:val="clear" w:color="auto" w:fill="D9D9D9" w:themeFill="background1" w:themeFillShade="D9"/>
          </w:tcPr>
          <w:p w:rsidR="00BD6A4A" w:rsidRPr="00881FBE" w:rsidRDefault="00BD6A4A" w:rsidP="00C253BD">
            <w:pPr>
              <w:tabs>
                <w:tab w:val="right" w:pos="11880"/>
              </w:tabs>
              <w:rPr>
                <w:rFonts w:cs="Arial"/>
                <w:b/>
                <w:caps/>
              </w:rPr>
            </w:pPr>
            <w:r w:rsidRPr="00881FBE">
              <w:rPr>
                <w:rFonts w:cs="Arial"/>
                <w:b/>
                <w:caps/>
              </w:rPr>
              <w:t>Additional Information</w:t>
            </w:r>
          </w:p>
        </w:tc>
      </w:tr>
      <w:tr w:rsidR="00B010F7" w:rsidTr="00283C8C">
        <w:tc>
          <w:tcPr>
            <w:tcW w:w="3543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>1.  Preparing Local Systems to Comply with the new Drug &amp; Alcohol Information System (DAISy)</w:t>
            </w:r>
          </w:p>
        </w:tc>
        <w:tc>
          <w:tcPr>
            <w:tcW w:w="3936" w:type="dxa"/>
          </w:tcPr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 providers aware of the upcoming DAISy system and involved in Scottish Government/ISD seminars and events as and when required.</w:t>
            </w:r>
          </w:p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</w:p>
          <w:p w:rsidR="00B010F7" w:rsidRPr="00F34DF7" w:rsidRDefault="00B010F7" w:rsidP="00B010F7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DAISy system working group established in July 2016 to implement new DAISy system; ensuring all providers are ready to implement the system in line with Scottish Government and ISD requirements.</w:t>
            </w:r>
          </w:p>
        </w:tc>
        <w:tc>
          <w:tcPr>
            <w:tcW w:w="4785" w:type="dxa"/>
          </w:tcPr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key literature circulated and all providers invited and encouraged to attend key events.</w:t>
            </w:r>
          </w:p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</w:p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</w:p>
          <w:p w:rsidR="00B010F7" w:rsidRDefault="00B010F7" w:rsidP="00B010F7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group established in March to reflect revised timescales for implementation of DAISy</w:t>
            </w:r>
          </w:p>
          <w:p w:rsidR="00B010F7" w:rsidRPr="007E7471" w:rsidRDefault="00B010F7" w:rsidP="00B010F7">
            <w:pPr>
              <w:pStyle w:val="Default"/>
              <w:ind w:left="360"/>
              <w:rPr>
                <w:rFonts w:ascii="Arial" w:hAnsi="Arial" w:cs="Arial"/>
              </w:rPr>
            </w:pPr>
          </w:p>
        </w:tc>
        <w:tc>
          <w:tcPr>
            <w:tcW w:w="1910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</w:p>
        </w:tc>
      </w:tr>
      <w:tr w:rsidR="00B010F7" w:rsidTr="00283C8C">
        <w:tc>
          <w:tcPr>
            <w:tcW w:w="3543" w:type="dxa"/>
            <w:vMerge w:val="restart"/>
          </w:tcPr>
          <w:p w:rsidR="00B010F7" w:rsidRDefault="00B010F7" w:rsidP="00B01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2.  T</w:t>
            </w:r>
            <w:r w:rsidRPr="00E73CEB">
              <w:rPr>
                <w:rFonts w:cs="Arial"/>
                <w:sz w:val="22"/>
                <w:szCs w:val="22"/>
              </w:rPr>
              <w:t xml:space="preserve">ackling drug </w:t>
            </w:r>
            <w:r>
              <w:rPr>
                <w:rFonts w:cs="Arial"/>
                <w:sz w:val="22"/>
                <w:szCs w:val="22"/>
              </w:rPr>
              <w:t xml:space="preserve">and alcohol </w:t>
            </w:r>
            <w:r w:rsidRPr="00E73CEB">
              <w:rPr>
                <w:rFonts w:cs="Arial"/>
                <w:sz w:val="22"/>
                <w:szCs w:val="22"/>
              </w:rPr>
              <w:t>related death</w:t>
            </w:r>
            <w:r>
              <w:rPr>
                <w:rFonts w:cs="Arial"/>
                <w:sz w:val="22"/>
                <w:szCs w:val="22"/>
              </w:rPr>
              <w:t xml:space="preserve">s (DRD &amp; ARD)/risks in your local ADP area.  </w:t>
            </w:r>
          </w:p>
          <w:p w:rsidR="00B010F7" w:rsidRDefault="00B010F7" w:rsidP="00B010F7">
            <w:pPr>
              <w:tabs>
                <w:tab w:val="right" w:pos="1188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Which includes - </w:t>
            </w:r>
            <w:r w:rsidRPr="002812EB">
              <w:rPr>
                <w:rFonts w:cs="Arial"/>
                <w:sz w:val="22"/>
                <w:szCs w:val="22"/>
              </w:rPr>
              <w:t>Increasing the reach and coverage of the national naloxone programme for people at risk of opiate overdose, including those on release from prison</w:t>
            </w:r>
            <w:r>
              <w:rPr>
                <w:rFonts w:cs="Arial"/>
                <w:sz w:val="22"/>
                <w:szCs w:val="22"/>
              </w:rPr>
              <w:t xml:space="preserve"> and continued development of a whole population approach which targets harder to reach groups and focuses on communities where deprivation is greatest.</w:t>
            </w:r>
          </w:p>
        </w:tc>
        <w:tc>
          <w:tcPr>
            <w:tcW w:w="3936" w:type="dxa"/>
          </w:tcPr>
          <w:p w:rsidR="00B010F7" w:rsidRPr="00B010F7" w:rsidRDefault="00B010F7" w:rsidP="00B010F7">
            <w:pPr>
              <w:tabs>
                <w:tab w:val="right" w:pos="11880"/>
              </w:tabs>
              <w:rPr>
                <w:rFonts w:cs="Arial"/>
                <w:b/>
              </w:rPr>
            </w:pPr>
            <w:r w:rsidRPr="00B010F7">
              <w:rPr>
                <w:rFonts w:cs="Arial"/>
                <w:b/>
              </w:rPr>
              <w:t>DRD:</w:t>
            </w:r>
          </w:p>
          <w:p w:rsidR="00B010F7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>
              <w:rPr>
                <w:rFonts w:cs="Arial"/>
              </w:rPr>
              <w:t>100% of drug related deaths are reviewed at the appropriate Locality based Drug Related Death Review Group to understand lessons learnt.</w:t>
            </w:r>
          </w:p>
          <w:p w:rsidR="00B010F7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>
              <w:rPr>
                <w:rFonts w:cs="Arial"/>
              </w:rPr>
              <w:t>Ensure compliance with the national drug related deaths database for all drug related deaths in Edinburgh</w:t>
            </w:r>
          </w:p>
          <w:p w:rsid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>Produce an annual report setting out the key reasons for drug related deaths to help inform planning.</w:t>
            </w:r>
          </w:p>
        </w:tc>
        <w:tc>
          <w:tcPr>
            <w:tcW w:w="4785" w:type="dxa"/>
          </w:tcPr>
          <w:p w:rsidR="00B010F7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  <w:p w:rsidR="00CE7E33" w:rsidRDefault="00B010F7" w:rsidP="00CE7E33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Complete </w:t>
            </w:r>
            <w:r w:rsidR="00CE7E33">
              <w:rPr>
                <w:rFonts w:cs="Arial"/>
              </w:rPr>
              <w:t xml:space="preserve">for 10 months of the year. </w:t>
            </w:r>
            <w:r w:rsidR="00CE7E33">
              <w:rPr>
                <w:rFonts w:cs="Arial"/>
              </w:rPr>
              <w:t xml:space="preserve">Incomplete for the remainder due to staff turnover </w:t>
            </w:r>
          </w:p>
          <w:p w:rsidR="00B010F7" w:rsidRPr="00F83B39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</w:p>
        </w:tc>
        <w:tc>
          <w:tcPr>
            <w:tcW w:w="1910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</w:p>
          <w:p w:rsidR="00CE7E33" w:rsidRDefault="00CE7E33" w:rsidP="00B010F7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95pt;height:49.65pt" o:ole="">
                  <v:imagedata r:id="rId10" o:title=""/>
                </v:shape>
                <o:OLEObject Type="Embed" ProgID="AcroExch.Document.11" ShapeID="_x0000_i1027" DrawAspect="Icon" ObjectID="_1601811493" r:id="rId11"/>
              </w:object>
            </w:r>
          </w:p>
        </w:tc>
      </w:tr>
      <w:tr w:rsidR="00B010F7" w:rsidTr="00283C8C">
        <w:tc>
          <w:tcPr>
            <w:tcW w:w="3543" w:type="dxa"/>
            <w:vMerge/>
          </w:tcPr>
          <w:p w:rsidR="00B010F7" w:rsidRDefault="00B010F7" w:rsidP="00B010F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936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THN:</w:t>
            </w:r>
            <w:r w:rsidR="00204009" w:rsidRPr="00B010F7">
              <w:rPr>
                <w:rFonts w:cs="Arial"/>
              </w:rPr>
              <w:t xml:space="preserve"> </w:t>
            </w:r>
            <w:r w:rsidR="00204009" w:rsidRPr="00B010F7">
              <w:rPr>
                <w:rFonts w:cs="Arial"/>
              </w:rPr>
              <w:t>Continued delivery</w:t>
            </w:r>
          </w:p>
          <w:p w:rsidR="00B010F7" w:rsidRP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</w:p>
        </w:tc>
        <w:tc>
          <w:tcPr>
            <w:tcW w:w="4785" w:type="dxa"/>
          </w:tcPr>
          <w:p w:rsidR="00B010F7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B010F7">
              <w:rPr>
                <w:rFonts w:cs="Arial"/>
              </w:rPr>
              <w:t xml:space="preserve"> 679 kits distributed </w:t>
            </w:r>
            <w:r>
              <w:rPr>
                <w:rFonts w:cs="Arial"/>
              </w:rPr>
              <w:t>in E</w:t>
            </w:r>
            <w:r w:rsidRPr="00B010F7">
              <w:rPr>
                <w:rFonts w:cs="Arial"/>
              </w:rPr>
              <w:t>dinburgh in 2017-18</w:t>
            </w:r>
          </w:p>
        </w:tc>
        <w:bookmarkStart w:id="0" w:name="_MON_1601809028"/>
        <w:bookmarkEnd w:id="0"/>
        <w:tc>
          <w:tcPr>
            <w:tcW w:w="1910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object w:dxaOrig="1550" w:dyaOrig="991">
                <v:shape id="_x0000_i1026" type="#_x0000_t75" style="width:76.95pt;height:49.65pt" o:ole="">
                  <v:imagedata r:id="rId12" o:title=""/>
                </v:shape>
                <o:OLEObject Type="Embed" ProgID="Word.Document.12" ShapeID="_x0000_i1026" DrawAspect="Icon" ObjectID="_1601811494" r:id="rId13">
                  <o:FieldCodes>\s</o:FieldCodes>
                </o:OLEObject>
              </w:object>
            </w:r>
            <w:r>
              <w:rPr>
                <w:rFonts w:cs="Arial"/>
              </w:rPr>
              <w:object w:dxaOrig="1550" w:dyaOrig="991">
                <v:shape id="_x0000_i1025" type="#_x0000_t75" style="width:76.95pt;height:49.65pt" o:ole="">
                  <v:imagedata r:id="rId14" o:title=""/>
                </v:shape>
                <o:OLEObject Type="Embed" ProgID="AcroExch.Document.11" ShapeID="_x0000_i1025" DrawAspect="Icon" ObjectID="_1601811495" r:id="rId15"/>
              </w:object>
            </w:r>
          </w:p>
        </w:tc>
      </w:tr>
      <w:tr w:rsidR="00B010F7" w:rsidTr="00283C8C">
        <w:tc>
          <w:tcPr>
            <w:tcW w:w="3543" w:type="dxa"/>
          </w:tcPr>
          <w:p w:rsidR="00B010F7" w:rsidRDefault="00B010F7" w:rsidP="00B010F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936" w:type="dxa"/>
          </w:tcPr>
          <w:p w:rsidR="00B010F7" w:rsidRDefault="00B010F7" w:rsidP="00B010F7">
            <w:pPr>
              <w:tabs>
                <w:tab w:val="right" w:pos="1188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Needs of injectors: </w:t>
            </w:r>
          </w:p>
        </w:tc>
        <w:tc>
          <w:tcPr>
            <w:tcW w:w="4785" w:type="dxa"/>
          </w:tcPr>
          <w:p w:rsidR="00B010F7" w:rsidRPr="00B010F7" w:rsidRDefault="00B010F7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>
              <w:rPr>
                <w:rFonts w:cs="Arial"/>
              </w:rPr>
              <w:t>Health needs assessment completed for Injectors in Edinburgh</w:t>
            </w:r>
            <w:r w:rsidR="003F7680">
              <w:rPr>
                <w:rFonts w:cs="Arial"/>
              </w:rPr>
              <w:t xml:space="preserve">. Associated action plan initiated </w:t>
            </w:r>
          </w:p>
        </w:tc>
        <w:tc>
          <w:tcPr>
            <w:tcW w:w="1910" w:type="dxa"/>
          </w:tcPr>
          <w:p w:rsidR="00B010F7" w:rsidRDefault="003F7680" w:rsidP="00B010F7">
            <w:pPr>
              <w:tabs>
                <w:tab w:val="right" w:pos="11880"/>
              </w:tabs>
              <w:rPr>
                <w:rFonts w:cs="Arial"/>
              </w:rPr>
            </w:pPr>
            <w:hyperlink r:id="rId16" w:history="1">
              <w:r w:rsidRPr="00737F50">
                <w:rPr>
                  <w:rStyle w:val="Hyperlink"/>
                  <w:rFonts w:cs="Arial"/>
                </w:rPr>
                <w:t>here</w:t>
              </w:r>
            </w:hyperlink>
          </w:p>
        </w:tc>
      </w:tr>
      <w:tr w:rsidR="003F7680" w:rsidTr="00283C8C">
        <w:tc>
          <w:tcPr>
            <w:tcW w:w="3543" w:type="dxa"/>
          </w:tcPr>
          <w:p w:rsidR="003F7680" w:rsidRDefault="003F7680" w:rsidP="00B010F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936" w:type="dxa"/>
          </w:tcPr>
          <w:p w:rsidR="003F7680" w:rsidRDefault="003F7680" w:rsidP="00B010F7">
            <w:pPr>
              <w:tabs>
                <w:tab w:val="right" w:pos="1188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Whole population approach to alcohol</w:t>
            </w:r>
          </w:p>
        </w:tc>
        <w:tc>
          <w:tcPr>
            <w:tcW w:w="4785" w:type="dxa"/>
          </w:tcPr>
          <w:p w:rsidR="003F7680" w:rsidRDefault="00204009" w:rsidP="00B010F7">
            <w:pPr>
              <w:tabs>
                <w:tab w:val="clear" w:pos="720"/>
                <w:tab w:val="clear" w:pos="1440"/>
                <w:tab w:val="clear" w:pos="2160"/>
                <w:tab w:val="clear" w:pos="2880"/>
              </w:tabs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Alcohol strategy published, focusing on affordability, </w:t>
            </w:r>
            <w:proofErr w:type="gramStart"/>
            <w:r>
              <w:rPr>
                <w:rFonts w:cs="Arial"/>
              </w:rPr>
              <w:t>accessibility</w:t>
            </w:r>
            <w:proofErr w:type="gramEnd"/>
            <w:r>
              <w:rPr>
                <w:rFonts w:cs="Arial"/>
              </w:rPr>
              <w:t xml:space="preserve"> and acceptability of alcohol. </w:t>
            </w:r>
          </w:p>
        </w:tc>
        <w:bookmarkStart w:id="1" w:name="_MON_1601811279"/>
        <w:bookmarkEnd w:id="1"/>
        <w:tc>
          <w:tcPr>
            <w:tcW w:w="1910" w:type="dxa"/>
          </w:tcPr>
          <w:p w:rsidR="003F7680" w:rsidRDefault="00204009" w:rsidP="00B010F7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object w:dxaOrig="1550" w:dyaOrig="991">
                <v:shape id="_x0000_i1041" type="#_x0000_t75" style="width:76.95pt;height:49.65pt" o:ole="">
                  <v:imagedata r:id="rId17" o:title=""/>
                </v:shape>
                <o:OLEObject Type="Embed" ProgID="Word.Document.12" ShapeID="_x0000_i1041" DrawAspect="Icon" ObjectID="_1601811496" r:id="rId18">
                  <o:FieldCodes>\s</o:FieldCodes>
                </o:OLEObject>
              </w:object>
            </w:r>
          </w:p>
        </w:tc>
      </w:tr>
      <w:tr w:rsidR="00BD6A4A" w:rsidTr="00283C8C">
        <w:tc>
          <w:tcPr>
            <w:tcW w:w="3543" w:type="dxa"/>
          </w:tcPr>
          <w:p w:rsidR="00BD6A4A" w:rsidRDefault="004D3F56" w:rsidP="00FE5B89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3.  </w:t>
            </w:r>
            <w:r w:rsidRPr="00A9033D">
              <w:rPr>
                <w:rFonts w:cs="Arial"/>
                <w:sz w:val="22"/>
                <w:szCs w:val="22"/>
              </w:rPr>
              <w:t>Ensuring a proactive and planned approach to responding to the needs of prisoners affected by problem drug and alcohol use and their associated through care arrangements</w:t>
            </w:r>
            <w:r>
              <w:rPr>
                <w:rFonts w:cs="Arial"/>
                <w:sz w:val="22"/>
                <w:szCs w:val="22"/>
              </w:rPr>
              <w:t>, including women</w:t>
            </w:r>
          </w:p>
        </w:tc>
        <w:tc>
          <w:tcPr>
            <w:tcW w:w="3936" w:type="dxa"/>
          </w:tcPr>
          <w:p w:rsidR="003F7680" w:rsidRDefault="003F7680" w:rsidP="00C253BD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>Offender</w:t>
            </w:r>
            <w:r w:rsidR="00CE7E3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Recovery</w:t>
            </w:r>
            <w:r w:rsidR="00CE7E3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</w:t>
            </w:r>
            <w:r w:rsidR="00CE7E33">
              <w:rPr>
                <w:rFonts w:cs="Arial"/>
              </w:rPr>
              <w:t xml:space="preserve">ervice, </w:t>
            </w:r>
            <w:r>
              <w:rPr>
                <w:rFonts w:cs="Arial"/>
              </w:rPr>
              <w:t>(</w:t>
            </w:r>
            <w:r w:rsidR="00CE7E33">
              <w:rPr>
                <w:rFonts w:cs="Arial"/>
              </w:rPr>
              <w:t xml:space="preserve">a dedicated service </w:t>
            </w:r>
            <w:r>
              <w:rPr>
                <w:rFonts w:cs="Arial"/>
              </w:rPr>
              <w:t xml:space="preserve">working with prisoners </w:t>
            </w:r>
            <w:proofErr w:type="gramStart"/>
            <w:r>
              <w:rPr>
                <w:rFonts w:cs="Arial"/>
              </w:rPr>
              <w:t>pre and</w:t>
            </w:r>
            <w:proofErr w:type="gramEnd"/>
            <w:r>
              <w:rPr>
                <w:rFonts w:cs="Arial"/>
              </w:rPr>
              <w:t xml:space="preserve"> post release) and the Willow project (which works with women in the criminal justice system) continuing to deliver effectively </w:t>
            </w:r>
          </w:p>
        </w:tc>
        <w:tc>
          <w:tcPr>
            <w:tcW w:w="4785" w:type="dxa"/>
          </w:tcPr>
          <w:p w:rsidR="00BD6A4A" w:rsidRDefault="003F7680" w:rsidP="00C253BD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Continued to meet targets as planned </w:t>
            </w:r>
          </w:p>
        </w:tc>
        <w:tc>
          <w:tcPr>
            <w:tcW w:w="1910" w:type="dxa"/>
          </w:tcPr>
          <w:p w:rsidR="00BD6A4A" w:rsidRDefault="00BD6A4A" w:rsidP="00C253BD">
            <w:pPr>
              <w:tabs>
                <w:tab w:val="right" w:pos="11880"/>
              </w:tabs>
              <w:rPr>
                <w:rFonts w:cs="Arial"/>
              </w:rPr>
            </w:pPr>
          </w:p>
        </w:tc>
      </w:tr>
      <w:tr w:rsidR="00BD6A4A" w:rsidTr="00283C8C">
        <w:tc>
          <w:tcPr>
            <w:tcW w:w="3543" w:type="dxa"/>
          </w:tcPr>
          <w:p w:rsidR="00BD6A4A" w:rsidRDefault="003A5A24" w:rsidP="008D13BC">
            <w:pPr>
              <w:tabs>
                <w:tab w:val="clear" w:pos="720"/>
                <w:tab w:val="left" w:pos="0"/>
              </w:tabs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4.  </w:t>
            </w:r>
            <w:r w:rsidRPr="003A5A24">
              <w:rPr>
                <w:rFonts w:cs="Arial"/>
                <w:sz w:val="22"/>
                <w:szCs w:val="22"/>
              </w:rPr>
              <w:t xml:space="preserve">Continued implementation of improvement activity at a local level, based on the individualised recommendations within the Care Inspectorate Report, which examined local implementation of the </w:t>
            </w:r>
            <w:r w:rsidRPr="003A5A24">
              <w:rPr>
                <w:rFonts w:cs="Arial"/>
                <w:i/>
                <w:sz w:val="22"/>
                <w:szCs w:val="22"/>
              </w:rPr>
              <w:t xml:space="preserve">Quality Principles. </w:t>
            </w:r>
          </w:p>
        </w:tc>
        <w:tc>
          <w:tcPr>
            <w:tcW w:w="3936" w:type="dxa"/>
          </w:tcPr>
          <w:p w:rsidR="003F7680" w:rsidRDefault="003F7680" w:rsidP="003F7680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>Key lessons from the Care Inspectorate Case file audit summarised and all relevant managers briefed.</w:t>
            </w:r>
          </w:p>
          <w:p w:rsidR="00BD6A4A" w:rsidRDefault="00BD6A4A" w:rsidP="00C253BD">
            <w:pPr>
              <w:tabs>
                <w:tab w:val="right" w:pos="11880"/>
              </w:tabs>
              <w:rPr>
                <w:rFonts w:cs="Arial"/>
              </w:rPr>
            </w:pPr>
          </w:p>
        </w:tc>
        <w:tc>
          <w:tcPr>
            <w:tcW w:w="4785" w:type="dxa"/>
          </w:tcPr>
          <w:p w:rsidR="00BD6A4A" w:rsidRDefault="003F7680" w:rsidP="00C253BD">
            <w:pPr>
              <w:tabs>
                <w:tab w:val="right" w:pos="11880"/>
              </w:tabs>
              <w:rPr>
                <w:rFonts w:cs="Arial"/>
              </w:rPr>
            </w:pPr>
            <w:r>
              <w:rPr>
                <w:rFonts w:cs="Arial"/>
              </w:rPr>
              <w:t>completed</w:t>
            </w:r>
          </w:p>
        </w:tc>
        <w:tc>
          <w:tcPr>
            <w:tcW w:w="1910" w:type="dxa"/>
          </w:tcPr>
          <w:p w:rsidR="00BD6A4A" w:rsidRDefault="00BD6A4A" w:rsidP="00C253BD">
            <w:pPr>
              <w:tabs>
                <w:tab w:val="right" w:pos="11880"/>
              </w:tabs>
              <w:rPr>
                <w:rFonts w:cs="Arial"/>
              </w:rPr>
            </w:pPr>
          </w:p>
        </w:tc>
      </w:tr>
    </w:tbl>
    <w:p w:rsidR="00861A6D" w:rsidRDefault="00861A6D" w:rsidP="00C253BD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8D13BC" w:rsidRDefault="00A07927" w:rsidP="008D13BC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  <w:r>
        <w:rPr>
          <w:rFonts w:cs="Arial"/>
        </w:rPr>
        <w:t xml:space="preserve">* SMART </w:t>
      </w:r>
      <w:r w:rsidRPr="00A76B1A">
        <w:rPr>
          <w:i/>
        </w:rPr>
        <w:t>(</w:t>
      </w:r>
      <w:r w:rsidRPr="0099754C">
        <w:rPr>
          <w:rFonts w:cs="Arial"/>
          <w:i/>
          <w:color w:val="000000"/>
        </w:rPr>
        <w:t>Specific, Measurable, Ambitious, Relevant, Time Bound)</w:t>
      </w:r>
      <w:r w:rsidRPr="0099754C">
        <w:rPr>
          <w:rFonts w:cs="Arial"/>
          <w:color w:val="000000"/>
        </w:rPr>
        <w:t xml:space="preserve"> </w:t>
      </w:r>
      <w:r>
        <w:rPr>
          <w:rFonts w:cs="Arial"/>
        </w:rPr>
        <w:t>measures where appropriate</w:t>
      </w:r>
    </w:p>
    <w:p w:rsidR="008D13BC" w:rsidRDefault="008D13BC" w:rsidP="008D13BC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82249D" w:rsidRDefault="0082249D" w:rsidP="008D13BC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8D13BC" w:rsidRDefault="008D13BC" w:rsidP="008D13BC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:rsidR="00D13510" w:rsidRPr="008D13BC" w:rsidRDefault="00867C28" w:rsidP="008D13BC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  <w:r>
        <w:rPr>
          <w:rFonts w:cs="Arial"/>
          <w:b/>
        </w:rPr>
        <w:t>3</w:t>
      </w:r>
      <w:r w:rsidR="00D13510" w:rsidRPr="00E44429">
        <w:rPr>
          <w:rFonts w:cs="Arial"/>
          <w:b/>
        </w:rPr>
        <w:t>.</w:t>
      </w:r>
      <w:r w:rsidR="008D13BC">
        <w:rPr>
          <w:rFonts w:cs="Arial"/>
          <w:b/>
        </w:rPr>
        <w:t xml:space="preserve">  FORMAL ARRANGEMENT FOR WORKING WITH LOCAL PARTNERS </w:t>
      </w:r>
    </w:p>
    <w:p w:rsidR="00D13510" w:rsidRPr="00E44429" w:rsidRDefault="00D13510" w:rsidP="00D13510">
      <w:pPr>
        <w:pStyle w:val="ListParagrap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9498"/>
      </w:tblGrid>
      <w:tr w:rsidR="008D13BC" w:rsidRPr="009554C0" w:rsidTr="008D13BC">
        <w:tc>
          <w:tcPr>
            <w:tcW w:w="4252" w:type="dxa"/>
            <w:shd w:val="clear" w:color="auto" w:fill="auto"/>
          </w:tcPr>
          <w:p w:rsidR="008D13BC" w:rsidRPr="00166F04" w:rsidRDefault="008D13BC" w:rsidP="00166F04">
            <w:pPr>
              <w:tabs>
                <w:tab w:val="right" w:pos="11880"/>
              </w:tabs>
              <w:rPr>
                <w:rFonts w:cs="Arial"/>
                <w:sz w:val="22"/>
                <w:szCs w:val="22"/>
                <w:lang w:val="en-US"/>
              </w:rPr>
            </w:pPr>
            <w:r w:rsidRPr="00166F04">
              <w:rPr>
                <w:rFonts w:cs="Arial"/>
                <w:sz w:val="22"/>
                <w:szCs w:val="22"/>
                <w:lang w:val="en-US"/>
              </w:rPr>
              <w:t xml:space="preserve">What is the formal arrangement within your ADP for working with local partners including Integrated Authorities to report on the delivery of local outcomes. </w:t>
            </w:r>
          </w:p>
        </w:tc>
        <w:tc>
          <w:tcPr>
            <w:tcW w:w="9498" w:type="dxa"/>
            <w:shd w:val="clear" w:color="auto" w:fill="auto"/>
          </w:tcPr>
          <w:p w:rsidR="008D13BC" w:rsidRPr="009554C0" w:rsidRDefault="008D13BC" w:rsidP="00BF2BF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3510" w:rsidRDefault="00D13510" w:rsidP="00D13510">
      <w:pPr>
        <w:pStyle w:val="ListParagraph"/>
        <w:rPr>
          <w:rFonts w:ascii="Arial" w:hAnsi="Arial" w:cs="Arial"/>
          <w:sz w:val="24"/>
          <w:szCs w:val="24"/>
        </w:rPr>
      </w:pPr>
    </w:p>
    <w:p w:rsidR="00D13510" w:rsidRDefault="00D13510" w:rsidP="00D13510">
      <w:pPr>
        <w:pStyle w:val="ListParagraph"/>
        <w:rPr>
          <w:rFonts w:ascii="Arial" w:hAnsi="Arial" w:cs="Arial"/>
          <w:sz w:val="24"/>
          <w:szCs w:val="24"/>
        </w:rPr>
      </w:pPr>
    </w:p>
    <w:p w:rsidR="00166F04" w:rsidRDefault="00166F04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bCs/>
        </w:rPr>
      </w:pPr>
    </w:p>
    <w:p w:rsidR="00C76C53" w:rsidRDefault="00C76C53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bCs/>
        </w:rPr>
      </w:pPr>
    </w:p>
    <w:p w:rsidR="00C253BD" w:rsidRPr="00317F51" w:rsidRDefault="00C253BD" w:rsidP="00C253BD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  <w:r w:rsidRPr="00317F51">
        <w:rPr>
          <w:rFonts w:cs="Arial"/>
          <w:b/>
          <w:bCs/>
        </w:rPr>
        <w:t xml:space="preserve">APPENDIX 1:  </w:t>
      </w:r>
    </w:p>
    <w:p w:rsidR="00C253BD" w:rsidRPr="00722C22" w:rsidRDefault="00C253BD" w:rsidP="00C253BD">
      <w:pPr>
        <w:tabs>
          <w:tab w:val="right" w:pos="11880"/>
        </w:tabs>
        <w:rPr>
          <w:rFonts w:cs="Arial"/>
          <w:b/>
          <w:bCs/>
        </w:rPr>
      </w:pPr>
    </w:p>
    <w:p w:rsidR="00166F04" w:rsidRDefault="00C253BD" w:rsidP="00166F04">
      <w:pPr>
        <w:tabs>
          <w:tab w:val="right" w:pos="11880"/>
        </w:tabs>
        <w:rPr>
          <w:rFonts w:cs="Arial"/>
          <w:b/>
          <w:bCs/>
          <w:color w:val="000000"/>
          <w:lang w:val="en-US"/>
        </w:rPr>
      </w:pPr>
      <w:r w:rsidRPr="00042554">
        <w:rPr>
          <w:rFonts w:cs="Arial"/>
        </w:rPr>
        <w:t>1.</w:t>
      </w:r>
      <w:r w:rsidRPr="00042554">
        <w:rPr>
          <w:rFonts w:cs="Arial"/>
        </w:rPr>
        <w:tab/>
      </w:r>
      <w:r w:rsidR="00166F04">
        <w:rPr>
          <w:rFonts w:cs="Arial"/>
          <w:b/>
          <w:bCs/>
          <w:color w:val="000000"/>
          <w:lang w:val="en-US"/>
        </w:rPr>
        <w:t>P</w:t>
      </w:r>
      <w:r w:rsidR="00166F04" w:rsidRPr="00747481">
        <w:rPr>
          <w:rFonts w:cs="Arial"/>
          <w:b/>
          <w:bCs/>
          <w:color w:val="000000"/>
          <w:lang w:val="en-US"/>
        </w:rPr>
        <w:t xml:space="preserve">lease </w:t>
      </w:r>
      <w:r w:rsidR="00166F04">
        <w:rPr>
          <w:rFonts w:cs="Arial"/>
          <w:b/>
          <w:bCs/>
          <w:color w:val="000000"/>
          <w:lang w:val="en-US"/>
        </w:rPr>
        <w:t>provide any feedback you have on this reporting template.</w:t>
      </w:r>
    </w:p>
    <w:p w:rsidR="00C253BD" w:rsidRDefault="00C253BD" w:rsidP="00931F66">
      <w:pPr>
        <w:tabs>
          <w:tab w:val="right" w:pos="11880"/>
        </w:tabs>
        <w:rPr>
          <w:rStyle w:val="Hyperlink"/>
          <w:rFonts w:cs="Arial"/>
        </w:rPr>
      </w:pPr>
      <w:r>
        <w:t xml:space="preserve"> </w:t>
      </w:r>
    </w:p>
    <w:p w:rsidR="00C253BD" w:rsidRDefault="00C253BD" w:rsidP="00C253BD">
      <w:pPr>
        <w:tabs>
          <w:tab w:val="right" w:pos="11880"/>
        </w:tabs>
        <w:rPr>
          <w:rFonts w:cs="Arial"/>
        </w:rPr>
      </w:pPr>
    </w:p>
    <w:p w:rsidR="00C253BD" w:rsidRPr="00747481" w:rsidRDefault="00C253BD" w:rsidP="00C253BD">
      <w:pPr>
        <w:tabs>
          <w:tab w:val="right" w:pos="11880"/>
        </w:tabs>
        <w:rPr>
          <w:rFonts w:cs="Arial"/>
        </w:rPr>
      </w:pPr>
    </w:p>
    <w:p w:rsidR="00E3599D" w:rsidRDefault="00E3599D" w:rsidP="002812EB"/>
    <w:sectPr w:rsidR="00E3599D" w:rsidSect="00C253BD">
      <w:headerReference w:type="default" r:id="rId19"/>
      <w:footerReference w:type="default" r:id="rId20"/>
      <w:pgSz w:w="16838" w:h="11906" w:orient="landscape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5EE" w:rsidRDefault="005B55EE">
      <w:r>
        <w:separator/>
      </w:r>
    </w:p>
  </w:endnote>
  <w:endnote w:type="continuationSeparator" w:id="0">
    <w:p w:rsidR="005B55EE" w:rsidRDefault="005B5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040" w:rsidRDefault="000F024B">
    <w:pPr>
      <w:pStyle w:val="Footer"/>
    </w:pPr>
    <w:r>
      <w:t>June 2018</w:t>
    </w:r>
  </w:p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5EE" w:rsidRDefault="005B55EE">
      <w:r>
        <w:separator/>
      </w:r>
    </w:p>
  </w:footnote>
  <w:footnote w:type="continuationSeparator" w:id="0">
    <w:p w:rsidR="005B55EE" w:rsidRDefault="005B55EE">
      <w:r>
        <w:continuationSeparator/>
      </w:r>
    </w:p>
  </w:footnote>
  <w:footnote w:id="1">
    <w:p w:rsidR="00B010F7" w:rsidRPr="009A33EF" w:rsidRDefault="00B010F7" w:rsidP="00B010F7">
      <w:pPr>
        <w:pStyle w:val="FootnoteText"/>
        <w:rPr>
          <w:rFonts w:ascii="Arial" w:hAnsi="Arial" w:cs="Arial"/>
        </w:rPr>
      </w:pPr>
      <w:r w:rsidRPr="009A33EF">
        <w:rPr>
          <w:rStyle w:val="FootnoteReference"/>
          <w:rFonts w:ascii="Arial" w:hAnsi="Arial" w:cs="Arial"/>
        </w:rPr>
        <w:footnoteRef/>
      </w:r>
      <w:r w:rsidRPr="009A33EF">
        <w:rPr>
          <w:rFonts w:ascii="Arial" w:hAnsi="Arial" w:cs="Arial"/>
        </w:rPr>
        <w:t xml:space="preserve"> It is important to note that within Edinburgh’s Recovery Oriented System of Care it is difficult to distinguish between investments in Treatment and Support Services and Recovery.  As a </w:t>
      </w:r>
      <w:proofErr w:type="gramStart"/>
      <w:r w:rsidRPr="009A33EF">
        <w:rPr>
          <w:rFonts w:ascii="Arial" w:hAnsi="Arial" w:cs="Arial"/>
        </w:rPr>
        <w:t>result</w:t>
      </w:r>
      <w:proofErr w:type="gramEnd"/>
      <w:r w:rsidRPr="009A33EF">
        <w:rPr>
          <w:rFonts w:ascii="Arial" w:hAnsi="Arial" w:cs="Arial"/>
        </w:rPr>
        <w:t xml:space="preserve"> an estimate of £500,000 has been made for the investment in recovery services post treatment.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6DF3DA9"/>
    <w:multiLevelType w:val="hybridMultilevel"/>
    <w:tmpl w:val="592AFDF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F4502E1"/>
    <w:multiLevelType w:val="hybridMultilevel"/>
    <w:tmpl w:val="5A0A9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C6FF4"/>
    <w:multiLevelType w:val="hybridMultilevel"/>
    <w:tmpl w:val="49D84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A6E3E"/>
    <w:multiLevelType w:val="hybridMultilevel"/>
    <w:tmpl w:val="38709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D4B60F1"/>
    <w:multiLevelType w:val="hybridMultilevel"/>
    <w:tmpl w:val="8BCA6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1750A"/>
    <w:multiLevelType w:val="hybridMultilevel"/>
    <w:tmpl w:val="C8CA6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B4D1C"/>
    <w:multiLevelType w:val="hybridMultilevel"/>
    <w:tmpl w:val="D9D8E746"/>
    <w:lvl w:ilvl="0" w:tplc="0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4887A50"/>
    <w:multiLevelType w:val="hybridMultilevel"/>
    <w:tmpl w:val="1FE05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BD2103"/>
    <w:multiLevelType w:val="hybridMultilevel"/>
    <w:tmpl w:val="CBDA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0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4"/>
  </w:num>
  <w:num w:numId="10">
    <w:abstractNumId w:val="5"/>
  </w:num>
  <w:num w:numId="11">
    <w:abstractNumId w:val="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BD"/>
    <w:rsid w:val="00074AB1"/>
    <w:rsid w:val="000B26D2"/>
    <w:rsid w:val="000F024B"/>
    <w:rsid w:val="00100021"/>
    <w:rsid w:val="001267F7"/>
    <w:rsid w:val="00157346"/>
    <w:rsid w:val="00166F04"/>
    <w:rsid w:val="00180160"/>
    <w:rsid w:val="00192DC7"/>
    <w:rsid w:val="001A2DE8"/>
    <w:rsid w:val="001A3138"/>
    <w:rsid w:val="001C7F8B"/>
    <w:rsid w:val="00204009"/>
    <w:rsid w:val="00217768"/>
    <w:rsid w:val="00220812"/>
    <w:rsid w:val="0023429C"/>
    <w:rsid w:val="002812EB"/>
    <w:rsid w:val="00283C8C"/>
    <w:rsid w:val="00295580"/>
    <w:rsid w:val="002D2B5D"/>
    <w:rsid w:val="002F0920"/>
    <w:rsid w:val="002F3688"/>
    <w:rsid w:val="0030394D"/>
    <w:rsid w:val="00305562"/>
    <w:rsid w:val="003A5A24"/>
    <w:rsid w:val="003B6543"/>
    <w:rsid w:val="003F2479"/>
    <w:rsid w:val="003F7680"/>
    <w:rsid w:val="00411FC4"/>
    <w:rsid w:val="0043141F"/>
    <w:rsid w:val="00470710"/>
    <w:rsid w:val="004A593D"/>
    <w:rsid w:val="004C338A"/>
    <w:rsid w:val="004D3F56"/>
    <w:rsid w:val="00533EBC"/>
    <w:rsid w:val="005362D4"/>
    <w:rsid w:val="00546F39"/>
    <w:rsid w:val="00576C16"/>
    <w:rsid w:val="005B55EE"/>
    <w:rsid w:val="00652A63"/>
    <w:rsid w:val="0067486A"/>
    <w:rsid w:val="006C3F68"/>
    <w:rsid w:val="006D26F7"/>
    <w:rsid w:val="00717DA9"/>
    <w:rsid w:val="007361F4"/>
    <w:rsid w:val="007E53CB"/>
    <w:rsid w:val="007F57B4"/>
    <w:rsid w:val="0082249D"/>
    <w:rsid w:val="00855576"/>
    <w:rsid w:val="00861A6D"/>
    <w:rsid w:val="00867C28"/>
    <w:rsid w:val="00881FBE"/>
    <w:rsid w:val="008A3A50"/>
    <w:rsid w:val="008D13BC"/>
    <w:rsid w:val="008D154E"/>
    <w:rsid w:val="008F2811"/>
    <w:rsid w:val="00923585"/>
    <w:rsid w:val="00931F66"/>
    <w:rsid w:val="00936AF3"/>
    <w:rsid w:val="009373B2"/>
    <w:rsid w:val="00952710"/>
    <w:rsid w:val="009F71B8"/>
    <w:rsid w:val="00A07927"/>
    <w:rsid w:val="00A257D8"/>
    <w:rsid w:val="00A56EBA"/>
    <w:rsid w:val="00A752B2"/>
    <w:rsid w:val="00A87BDB"/>
    <w:rsid w:val="00A90A53"/>
    <w:rsid w:val="00A97780"/>
    <w:rsid w:val="00AA2B79"/>
    <w:rsid w:val="00AB54FF"/>
    <w:rsid w:val="00AC310B"/>
    <w:rsid w:val="00AE01CB"/>
    <w:rsid w:val="00B010F7"/>
    <w:rsid w:val="00B3028C"/>
    <w:rsid w:val="00B41F17"/>
    <w:rsid w:val="00B900D7"/>
    <w:rsid w:val="00BA551E"/>
    <w:rsid w:val="00BD09BE"/>
    <w:rsid w:val="00BD6A4A"/>
    <w:rsid w:val="00BE36A3"/>
    <w:rsid w:val="00BF177A"/>
    <w:rsid w:val="00C03902"/>
    <w:rsid w:val="00C1243F"/>
    <w:rsid w:val="00C22CC5"/>
    <w:rsid w:val="00C253BD"/>
    <w:rsid w:val="00C75E91"/>
    <w:rsid w:val="00C76C53"/>
    <w:rsid w:val="00C86FBA"/>
    <w:rsid w:val="00CA0619"/>
    <w:rsid w:val="00CB6991"/>
    <w:rsid w:val="00CD36EF"/>
    <w:rsid w:val="00CE7E33"/>
    <w:rsid w:val="00D015C3"/>
    <w:rsid w:val="00D063AF"/>
    <w:rsid w:val="00D13510"/>
    <w:rsid w:val="00D32E3C"/>
    <w:rsid w:val="00D80711"/>
    <w:rsid w:val="00DD0069"/>
    <w:rsid w:val="00E3599D"/>
    <w:rsid w:val="00E36759"/>
    <w:rsid w:val="00E73CEB"/>
    <w:rsid w:val="00EB2CC3"/>
    <w:rsid w:val="00EC6040"/>
    <w:rsid w:val="00F034F3"/>
    <w:rsid w:val="00FE0153"/>
    <w:rsid w:val="00FE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81324"/>
  <w15:docId w15:val="{8E364F00-C35F-4046-BD78-80A4988C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53BD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szCs w:val="24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enter" w:pos="4153"/>
        <w:tab w:val="right" w:pos="8306"/>
      </w:tabs>
    </w:pPr>
  </w:style>
  <w:style w:type="character" w:customStyle="1" w:styleId="Heading1Char">
    <w:name w:val="Heading 1 Char"/>
    <w:aliases w:val="Outline1 Char"/>
    <w:link w:val="Heading1"/>
    <w:rsid w:val="00C253BD"/>
    <w:rPr>
      <w:kern w:val="24"/>
      <w:lang w:eastAsia="en-US"/>
    </w:rPr>
  </w:style>
  <w:style w:type="character" w:styleId="Hyperlink">
    <w:name w:val="Hyperlink"/>
    <w:uiPriority w:val="99"/>
    <w:rsid w:val="00C253BD"/>
    <w:rPr>
      <w:color w:val="0000FF"/>
      <w:u w:val="single"/>
    </w:rPr>
  </w:style>
  <w:style w:type="paragraph" w:styleId="NormalWeb">
    <w:name w:val="Normal (Web)"/>
    <w:basedOn w:val="Normal"/>
    <w:uiPriority w:val="99"/>
    <w:rsid w:val="00C253BD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C253BD"/>
    <w:pPr>
      <w:tabs>
        <w:tab w:val="clear" w:pos="720"/>
        <w:tab w:val="clear" w:pos="1440"/>
        <w:tab w:val="clear" w:pos="2160"/>
        <w:tab w:val="clear" w:pos="2880"/>
        <w:tab w:val="clear" w:pos="9907"/>
      </w:tabs>
      <w:ind w:left="720"/>
    </w:pPr>
    <w:rPr>
      <w:rFonts w:ascii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3B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C6040"/>
    <w:rPr>
      <w:szCs w:val="24"/>
    </w:rPr>
  </w:style>
  <w:style w:type="table" w:styleId="TableGrid">
    <w:name w:val="Table Grid"/>
    <w:basedOn w:val="TableNormal"/>
    <w:rsid w:val="00BD6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B2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6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6D2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6D2"/>
    <w:rPr>
      <w:b/>
      <w:bCs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A2DE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B010F7"/>
    <w:pPr>
      <w:tabs>
        <w:tab w:val="clear" w:pos="9907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Times New Roman" w:hAnsi="Times New Roman"/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10F7"/>
    <w:rPr>
      <w:rFonts w:ascii="Times New Roman" w:hAnsi="Times New Roman"/>
      <w:sz w:val="20"/>
      <w:szCs w:val="24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B010F7"/>
    <w:rPr>
      <w:vertAlign w:val="superscript"/>
    </w:rPr>
  </w:style>
  <w:style w:type="paragraph" w:customStyle="1" w:styleId="Default">
    <w:name w:val="Default"/>
    <w:rsid w:val="00B010F7"/>
    <w:pPr>
      <w:autoSpaceDE w:val="0"/>
      <w:autoSpaceDN w:val="0"/>
      <w:adjustRightInd w:val="0"/>
    </w:pPr>
    <w:rPr>
      <w:rFonts w:ascii="Helvetica Neue" w:hAnsi="Helvetica Neue" w:cs="Helvetica Neue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Word_Document1.docx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s://services.nhslothian.scot/harmreductionteam/Pages/default.asp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lcoholanddrugdelivery@gov.scot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A21742255</value>
    </field>
    <field name="Objective-Title">
      <value order="0">ADP STANDARD REPORTING TEMPLATE - 2017-18 - Final - Blank - for Issue - 1 August 2018</value>
    </field>
    <field name="Objective-Description">
      <value order="0"/>
    </field>
    <field name="Objective-CreationStamp">
      <value order="0">2018-08-01T07:31:30Z</value>
    </field>
    <field name="Objective-IsApproved">
      <value order="0">false</value>
    </field>
    <field name="Objective-IsPublished">
      <value order="0">true</value>
    </field>
    <field name="Objective-DatePublished">
      <value order="0">2018-08-01T07:33:17Z</value>
    </field>
    <field name="Objective-ModificationStamp">
      <value order="0">2018-08-01T07:33:17Z</value>
    </field>
    <field name="Objective-Owner">
      <value order="0">Adams, Amanda A (u207320)</value>
    </field>
    <field name="Objective-Path">
      <value order="0">Objective Global Folder:SG File Plan:Health, nutrition and care:Health:Drugs and alcohol - general:Advice and policy: Drugs and alcohol - general:Substance Misuse: Alcohol and Drug Partnerships: Planning and Reporting: 2016-2021</value>
    </field>
    <field name="Objective-Parent">
      <value order="0">Substance Misuse: Alcohol and Drug Partnerships: Planning and Reporting: 2016-2021</value>
    </field>
    <field name="Objective-State">
      <value order="0">Published</value>
    </field>
    <field name="Objective-VersionId">
      <value order="0">vA30631638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qA593505</value>
    </field>
    <field name="Objective-Classification">
      <value order="0">OFFICIAL-SENSITIVE</value>
    </field>
    <field name="Objective-Caveats">
      <value order="0">Caveat for access to SG Fileplan</value>
    </field>
  </systemFields>
  <catalogues>
    <catalogue name="Document Type Catalogue" type="type" ori="id:cA35">
      <field name="Objective-Connect Creator">
        <value order="0"/>
      </field>
      <field name="Objective-Date Received">
        <value order="0"/>
      </field>
      <field name="Objective-Date of Original">
        <value order="0"/>
      </field>
      <field name="Objective-SG Web Publication - Category">
        <value order="0"/>
      </field>
      <field name="Objective-SG Web Publication - Category 2 Classifica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51FAFA64-5AEB-47AE-8BC5-336A39708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u207320</dc:creator>
  <cp:lastModifiedBy>U207320</cp:lastModifiedBy>
  <cp:revision>2</cp:revision>
  <cp:lastPrinted>2016-06-01T11:00:00Z</cp:lastPrinted>
  <dcterms:created xsi:type="dcterms:W3CDTF">2018-08-01T07:31:00Z</dcterms:created>
  <dcterms:modified xsi:type="dcterms:W3CDTF">2018-08-01T07:31:00Z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A21742255</vt:lpwstr>
  </property>
  <property fmtid="{D5CDD505-2E9C-101B-9397-08002B2CF9AE}" pid="4" name="Objective-Title">
    <vt:lpwstr>ADP STANDARD REPORTING TEMPLATE - 2017-18 - Final - Blank - for Issue - 1 August 2018</vt:lpwstr>
  </property>
  <property fmtid="{D5CDD505-2E9C-101B-9397-08002B2CF9AE}" pid="5" name="Objective-Comment">
    <vt:lpwstr>
    </vt:lpwstr>
  </property>
  <property fmtid="{D5CDD505-2E9C-101B-9397-08002B2CF9AE}" pid="6" name="Objective-CreationStamp">
    <vt:filetime>2018-08-01T07:31:40Z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2018-08-01T07:33:17Z</vt:filetime>
  </property>
  <property fmtid="{D5CDD505-2E9C-101B-9397-08002B2CF9AE}" pid="10" name="Objective-ModificationStamp">
    <vt:filetime>2018-08-01T07:33:21Z</vt:filetime>
  </property>
  <property fmtid="{D5CDD505-2E9C-101B-9397-08002B2CF9AE}" pid="11" name="Objective-Owner">
    <vt:lpwstr>Adams, Amanda A (u207320)</vt:lpwstr>
  </property>
  <property fmtid="{D5CDD505-2E9C-101B-9397-08002B2CF9AE}" pid="12" name="Objective-Path">
    <vt:lpwstr>Objective Global Folder:SG File Plan:Health, nutrition and care:Health:Drugs and alcohol - general:Advice and policy: Drugs and alcohol - general:Substance Misuse: Alcohol and Drug Partnerships: Planning and Reporting: 2016-2021:</vt:lpwstr>
  </property>
  <property fmtid="{D5CDD505-2E9C-101B-9397-08002B2CF9AE}" pid="13" name="Objective-Parent">
    <vt:lpwstr>Substance Misuse: Alcohol and Drug Partnerships: Planning and Reporting: 2016-2021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>POL/24056</vt:lpwstr>
  </property>
  <property fmtid="{D5CDD505-2E9C-101B-9397-08002B2CF9AE}" pid="19" name="Objective-Classification">
    <vt:lpwstr>[Inherited - OFFICIAL-SENSITIVE]</vt:lpwstr>
  </property>
  <property fmtid="{D5CDD505-2E9C-101B-9397-08002B2CF9AE}" pid="20" name="Objective-Caveats">
    <vt:lpwstr>
    </vt:lpwstr>
  </property>
  <property fmtid="{D5CDD505-2E9C-101B-9397-08002B2CF9AE}" pid="21" name="Objective-Date of Original [system]">
    <vt:lpwstr>
    </vt:lpwstr>
  </property>
  <property fmtid="{D5CDD505-2E9C-101B-9397-08002B2CF9AE}" pid="22" name="Objective-Date Received [system]">
    <vt:lpwstr>
    </vt:lpwstr>
  </property>
  <property fmtid="{D5CDD505-2E9C-101B-9397-08002B2CF9AE}" pid="23" name="Objective-SG Web Publication - Category [system]">
    <vt:lpwstr>
    </vt:lpwstr>
  </property>
  <property fmtid="{D5CDD505-2E9C-101B-9397-08002B2CF9AE}" pid="24" name="Objective-SG Web Publication - Category 2 Classification [system]">
    <vt:lpwstr>
    </vt:lpwstr>
  </property>
  <property fmtid="{D5CDD505-2E9C-101B-9397-08002B2CF9AE}" pid="25" name="Objective-Description">
    <vt:lpwstr>
    </vt:lpwstr>
  </property>
  <property fmtid="{D5CDD505-2E9C-101B-9397-08002B2CF9AE}" pid="26" name="Objective-VersionId">
    <vt:lpwstr>vA30631638</vt:lpwstr>
  </property>
  <property fmtid="{D5CDD505-2E9C-101B-9397-08002B2CF9AE}" pid="27" name="Objective-Date Received">
    <vt:lpwstr>
    </vt:lpwstr>
  </property>
  <property fmtid="{D5CDD505-2E9C-101B-9397-08002B2CF9AE}" pid="28" name="Objective-Date of Original">
    <vt:lpwstr>
    </vt:lpwstr>
  </property>
  <property fmtid="{D5CDD505-2E9C-101B-9397-08002B2CF9AE}" pid="29" name="Objective-SG Web Publication - Category">
    <vt:lpwstr>
    </vt:lpwstr>
  </property>
  <property fmtid="{D5CDD505-2E9C-101B-9397-08002B2CF9AE}" pid="30" name="Objective-SG Web Publication - Category 2 Classification">
    <vt:lpwstr>
    </vt:lpwstr>
  </property>
  <property fmtid="{D5CDD505-2E9C-101B-9397-08002B2CF9AE}" pid="31" name="Objective-Connect Creator">
    <vt:lpwstr>
    </vt:lpwstr>
  </property>
  <property fmtid="{D5CDD505-2E9C-101B-9397-08002B2CF9AE}" pid="32" name="Objective-Connect Creator [system]">
    <vt:lpwstr>
    </vt:lpwstr>
  </property>
</Properties>
</file>